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72A" w:rsidRPr="00E6472A" w:rsidRDefault="00E6472A" w:rsidP="00E6472A">
      <w:pPr>
        <w:spacing w:after="0" w:line="240" w:lineRule="auto"/>
        <w:rPr>
          <w:rFonts w:ascii="Times New Roman" w:hAnsi="Times New Roman" w:cs="Times New Roman"/>
          <w:sz w:val="24"/>
          <w:szCs w:val="24"/>
        </w:rPr>
      </w:pPr>
      <w:r w:rsidRPr="00E6472A">
        <w:rPr>
          <w:rFonts w:ascii="Times New Roman" w:hAnsi="Times New Roman" w:cs="Times New Roman"/>
          <w:sz w:val="24"/>
          <w:szCs w:val="24"/>
        </w:rPr>
        <w:t>УДК 517.938</w:t>
      </w:r>
    </w:p>
    <w:p w:rsidR="00E6472A" w:rsidRPr="00E6472A" w:rsidRDefault="00E6472A" w:rsidP="003F7167">
      <w:pPr>
        <w:spacing w:after="0" w:line="240" w:lineRule="auto"/>
        <w:jc w:val="center"/>
        <w:rPr>
          <w:rFonts w:ascii="Times New Roman" w:hAnsi="Times New Roman" w:cs="Times New Roman"/>
          <w:b/>
          <w:sz w:val="24"/>
          <w:szCs w:val="24"/>
        </w:rPr>
      </w:pPr>
      <w:r w:rsidRPr="00E6472A">
        <w:rPr>
          <w:rFonts w:ascii="Times New Roman" w:hAnsi="Times New Roman" w:cs="Times New Roman"/>
          <w:b/>
          <w:sz w:val="24"/>
          <w:szCs w:val="24"/>
        </w:rPr>
        <w:t>Макаров Д.В.</w:t>
      </w:r>
      <w:r w:rsidR="000C0E4B" w:rsidRPr="000C0E4B">
        <w:rPr>
          <w:rFonts w:ascii="Times New Roman" w:hAnsi="Times New Roman" w:cs="Times New Roman"/>
          <w:b/>
          <w:sz w:val="24"/>
          <w:szCs w:val="24"/>
          <w:vertAlign w:val="superscript"/>
        </w:rPr>
        <w:t>1,2</w:t>
      </w:r>
      <w:r w:rsidRPr="00E6472A">
        <w:rPr>
          <w:rFonts w:ascii="Times New Roman" w:hAnsi="Times New Roman" w:cs="Times New Roman"/>
          <w:b/>
          <w:sz w:val="24"/>
          <w:szCs w:val="24"/>
        </w:rPr>
        <w:t>, Паровик Р.И.</w:t>
      </w:r>
      <w:r w:rsidR="000C0E4B" w:rsidRPr="000C0E4B">
        <w:rPr>
          <w:rFonts w:ascii="Times New Roman" w:hAnsi="Times New Roman" w:cs="Times New Roman"/>
          <w:b/>
          <w:sz w:val="24"/>
          <w:szCs w:val="24"/>
          <w:vertAlign w:val="superscript"/>
        </w:rPr>
        <w:t>3</w:t>
      </w:r>
    </w:p>
    <w:p w:rsidR="00147A09" w:rsidRPr="00E6472A" w:rsidRDefault="0006712A" w:rsidP="0010106E">
      <w:pPr>
        <w:spacing w:after="0" w:line="240" w:lineRule="auto"/>
        <w:jc w:val="center"/>
        <w:rPr>
          <w:rFonts w:ascii="Times New Roman" w:hAnsi="Times New Roman" w:cs="Times New Roman"/>
          <w:b/>
          <w:sz w:val="24"/>
          <w:szCs w:val="24"/>
        </w:rPr>
      </w:pPr>
      <w:r w:rsidRPr="00E6472A">
        <w:rPr>
          <w:rFonts w:ascii="Times New Roman" w:hAnsi="Times New Roman" w:cs="Times New Roman"/>
          <w:b/>
          <w:sz w:val="24"/>
          <w:szCs w:val="24"/>
        </w:rPr>
        <w:t>ЧИСЛЕННОЕ МОДЕЛИРОВАНИЕ ДЛИННЫХ ВОЛН КОНДРАТЬЕВА С УЧЕТОМ ЭРЕДИТАРНОСТИ</w:t>
      </w:r>
    </w:p>
    <w:p w:rsidR="00E6472A" w:rsidRPr="000C0E4B" w:rsidRDefault="00E6472A" w:rsidP="00E6472A">
      <w:pPr>
        <w:spacing w:after="0" w:line="240" w:lineRule="auto"/>
        <w:jc w:val="center"/>
        <w:rPr>
          <w:rFonts w:ascii="Times New Roman" w:hAnsi="Times New Roman" w:cs="Times New Roman"/>
          <w:b/>
          <w:color w:val="000000"/>
          <w:sz w:val="24"/>
          <w:szCs w:val="24"/>
        </w:rPr>
      </w:pPr>
    </w:p>
    <w:p w:rsidR="0006712A" w:rsidRPr="00E6472A" w:rsidRDefault="0006712A" w:rsidP="0006712A">
      <w:pPr>
        <w:spacing w:after="0" w:line="240" w:lineRule="auto"/>
        <w:jc w:val="center"/>
        <w:rPr>
          <w:rFonts w:ascii="Times New Roman" w:hAnsi="Times New Roman" w:cs="Times New Roman"/>
          <w:sz w:val="24"/>
          <w:szCs w:val="24"/>
        </w:rPr>
      </w:pPr>
      <w:r w:rsidRPr="00E6472A">
        <w:rPr>
          <w:rFonts w:ascii="Times New Roman" w:hAnsi="Times New Roman" w:cs="Times New Roman"/>
          <w:sz w:val="24"/>
          <w:szCs w:val="24"/>
          <w:vertAlign w:val="superscript"/>
        </w:rPr>
        <w:t>1</w:t>
      </w:r>
      <w:r w:rsidRPr="00E6472A">
        <w:rPr>
          <w:rFonts w:ascii="Times New Roman" w:hAnsi="Times New Roman" w:cs="Times New Roman"/>
          <w:sz w:val="24"/>
          <w:szCs w:val="24"/>
        </w:rPr>
        <w:t>Камчатский государственный университет имени Витуса Беринга</w:t>
      </w:r>
    </w:p>
    <w:p w:rsidR="0006712A" w:rsidRPr="00E6472A" w:rsidRDefault="0006712A" w:rsidP="0006712A">
      <w:pPr>
        <w:spacing w:after="0" w:line="240" w:lineRule="auto"/>
        <w:jc w:val="center"/>
        <w:rPr>
          <w:rFonts w:ascii="Times New Roman" w:hAnsi="Times New Roman" w:cs="Times New Roman"/>
          <w:sz w:val="24"/>
          <w:szCs w:val="24"/>
        </w:rPr>
      </w:pPr>
      <w:r w:rsidRPr="00E6472A">
        <w:rPr>
          <w:rFonts w:ascii="Times New Roman" w:hAnsi="Times New Roman" w:cs="Times New Roman"/>
          <w:sz w:val="24"/>
          <w:szCs w:val="24"/>
          <w:vertAlign w:val="superscript"/>
        </w:rPr>
        <w:t>2</w:t>
      </w:r>
      <w:r w:rsidRPr="00E6472A">
        <w:rPr>
          <w:rFonts w:ascii="Times New Roman" w:hAnsi="Times New Roman" w:cs="Times New Roman"/>
          <w:sz w:val="24"/>
          <w:szCs w:val="24"/>
        </w:rPr>
        <w:t>Камчатский технический университет</w:t>
      </w:r>
    </w:p>
    <w:p w:rsidR="0006712A" w:rsidRPr="00E6472A" w:rsidRDefault="0006712A" w:rsidP="0006712A">
      <w:pPr>
        <w:spacing w:after="0" w:line="240" w:lineRule="auto"/>
        <w:jc w:val="center"/>
        <w:rPr>
          <w:rFonts w:ascii="Times New Roman" w:hAnsi="Times New Roman" w:cs="Times New Roman"/>
          <w:sz w:val="24"/>
          <w:szCs w:val="24"/>
        </w:rPr>
      </w:pPr>
      <w:r w:rsidRPr="00E6472A">
        <w:rPr>
          <w:rFonts w:ascii="Times New Roman" w:hAnsi="Times New Roman" w:cs="Times New Roman"/>
          <w:sz w:val="24"/>
          <w:szCs w:val="24"/>
          <w:vertAlign w:val="superscript"/>
        </w:rPr>
        <w:t>3</w:t>
      </w:r>
      <w:r w:rsidRPr="00E6472A">
        <w:rPr>
          <w:rFonts w:ascii="Times New Roman" w:hAnsi="Times New Roman" w:cs="Times New Roman"/>
          <w:sz w:val="24"/>
          <w:szCs w:val="24"/>
        </w:rPr>
        <w:t>Институт космофизических исследований и распространение радиоволн ДВО РАН</w:t>
      </w:r>
    </w:p>
    <w:p w:rsidR="0006712A" w:rsidRPr="0006712A" w:rsidRDefault="0006712A" w:rsidP="0006712A">
      <w:pPr>
        <w:spacing w:after="0" w:line="240" w:lineRule="auto"/>
        <w:jc w:val="both"/>
        <w:rPr>
          <w:rFonts w:ascii="Times New Roman" w:hAnsi="Times New Roman" w:cs="Times New Roman"/>
          <w:i/>
          <w:sz w:val="24"/>
          <w:szCs w:val="24"/>
          <w:lang w:val="en-US"/>
        </w:rPr>
      </w:pPr>
      <w:r w:rsidRPr="0006712A">
        <w:rPr>
          <w:rFonts w:ascii="Times New Roman" w:hAnsi="Times New Roman" w:cs="Times New Roman"/>
          <w:i/>
          <w:sz w:val="24"/>
          <w:szCs w:val="24"/>
          <w:lang w:val="en-US"/>
        </w:rPr>
        <w:t>E-mail: Danil.Makarov.PK@yandex.ru</w:t>
      </w:r>
    </w:p>
    <w:p w:rsidR="0006712A" w:rsidRPr="0006712A" w:rsidRDefault="0006712A" w:rsidP="0006712A">
      <w:pPr>
        <w:spacing w:after="0" w:line="240" w:lineRule="auto"/>
        <w:jc w:val="both"/>
        <w:rPr>
          <w:rFonts w:ascii="Times New Roman" w:hAnsi="Times New Roman" w:cs="Times New Roman"/>
          <w:i/>
          <w:sz w:val="24"/>
          <w:szCs w:val="24"/>
          <w:lang w:val="en-US"/>
        </w:rPr>
      </w:pPr>
      <w:r w:rsidRPr="0006712A">
        <w:rPr>
          <w:rFonts w:ascii="Times New Roman" w:hAnsi="Times New Roman" w:cs="Times New Roman"/>
          <w:i/>
          <w:sz w:val="24"/>
          <w:szCs w:val="24"/>
          <w:lang w:val="en-US"/>
        </w:rPr>
        <w:t>E-mail: Pomanparovik@gmail.com</w:t>
      </w:r>
    </w:p>
    <w:p w:rsidR="000C0E4B" w:rsidRPr="000C0E4B" w:rsidRDefault="000C0E4B" w:rsidP="00E6472A">
      <w:pPr>
        <w:spacing w:after="0" w:line="240" w:lineRule="auto"/>
        <w:jc w:val="center"/>
        <w:rPr>
          <w:rFonts w:ascii="Times New Roman" w:hAnsi="Times New Roman" w:cs="Times New Roman"/>
          <w:b/>
          <w:color w:val="000000"/>
          <w:sz w:val="24"/>
          <w:szCs w:val="24"/>
        </w:rPr>
      </w:pPr>
    </w:p>
    <w:p w:rsidR="0006712A" w:rsidRPr="0006712A" w:rsidRDefault="00C67DBF" w:rsidP="0006712A">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Аннотация. </w:t>
      </w:r>
      <w:r w:rsidR="0006712A" w:rsidRPr="0006712A">
        <w:rPr>
          <w:rFonts w:ascii="Times New Roman" w:hAnsi="Times New Roman" w:cs="Times New Roman"/>
          <w:i/>
          <w:sz w:val="24"/>
          <w:szCs w:val="24"/>
        </w:rPr>
        <w:t>В статье предложена новая математическая модель экономических циклов и кризисов, которая обобщает известную модель Дубовского С.В. Новизна предло</w:t>
      </w:r>
      <w:r w:rsidR="003F7167">
        <w:rPr>
          <w:rFonts w:ascii="Times New Roman" w:hAnsi="Times New Roman" w:cs="Times New Roman"/>
          <w:i/>
          <w:sz w:val="24"/>
          <w:szCs w:val="24"/>
        </w:rPr>
        <w:t>женной модели,</w:t>
      </w:r>
      <w:r w:rsidR="0006712A" w:rsidRPr="0006712A">
        <w:rPr>
          <w:rFonts w:ascii="Times New Roman" w:hAnsi="Times New Roman" w:cs="Times New Roman"/>
          <w:i/>
          <w:sz w:val="24"/>
          <w:szCs w:val="24"/>
        </w:rPr>
        <w:t xml:space="preserve"> заключается в учете эффекта эредитарности (наследственности или памяти), а также введения гармонических функций, отвечающих за приход инвестиций в основные фонды и новых управлен</w:t>
      </w:r>
      <w:r w:rsidR="003F7167">
        <w:rPr>
          <w:rFonts w:ascii="Times New Roman" w:hAnsi="Times New Roman" w:cs="Times New Roman"/>
          <w:i/>
          <w:sz w:val="24"/>
          <w:szCs w:val="24"/>
        </w:rPr>
        <w:t xml:space="preserve">ческих технологий в инновации. </w:t>
      </w:r>
      <w:r w:rsidR="0006712A" w:rsidRPr="0006712A">
        <w:rPr>
          <w:rFonts w:ascii="Times New Roman" w:hAnsi="Times New Roman" w:cs="Times New Roman"/>
          <w:i/>
          <w:sz w:val="24"/>
          <w:szCs w:val="24"/>
        </w:rPr>
        <w:t>Математическое описание дается с помощью дробных производных Герасимова-</w:t>
      </w:r>
      <w:proofErr w:type="spellStart"/>
      <w:r w:rsidR="0006712A" w:rsidRPr="0006712A">
        <w:rPr>
          <w:rFonts w:ascii="Times New Roman" w:hAnsi="Times New Roman" w:cs="Times New Roman"/>
          <w:i/>
          <w:sz w:val="24"/>
          <w:szCs w:val="24"/>
        </w:rPr>
        <w:t>Капуто</w:t>
      </w:r>
      <w:proofErr w:type="spellEnd"/>
      <w:r w:rsidR="0006712A" w:rsidRPr="0006712A">
        <w:rPr>
          <w:rFonts w:ascii="Times New Roman" w:hAnsi="Times New Roman" w:cs="Times New Roman"/>
          <w:i/>
          <w:sz w:val="24"/>
          <w:szCs w:val="24"/>
        </w:rPr>
        <w:t>, которые изучаются в рамках теории дробного исчисления. Математическая модель была исследована с помощью численного метода Адамса-</w:t>
      </w:r>
      <w:proofErr w:type="spellStart"/>
      <w:r w:rsidR="0006712A" w:rsidRPr="0006712A">
        <w:rPr>
          <w:rFonts w:ascii="Times New Roman" w:hAnsi="Times New Roman" w:cs="Times New Roman"/>
          <w:i/>
          <w:sz w:val="24"/>
          <w:szCs w:val="24"/>
        </w:rPr>
        <w:t>Башфорта</w:t>
      </w:r>
      <w:proofErr w:type="spellEnd"/>
      <w:r w:rsidR="0006712A" w:rsidRPr="0006712A">
        <w:rPr>
          <w:rFonts w:ascii="Times New Roman" w:hAnsi="Times New Roman" w:cs="Times New Roman"/>
          <w:i/>
          <w:sz w:val="24"/>
          <w:szCs w:val="24"/>
        </w:rPr>
        <w:t>-</w:t>
      </w:r>
      <w:proofErr w:type="spellStart"/>
      <w:r w:rsidR="0006712A" w:rsidRPr="0006712A">
        <w:rPr>
          <w:rFonts w:ascii="Times New Roman" w:hAnsi="Times New Roman" w:cs="Times New Roman"/>
          <w:i/>
          <w:sz w:val="24"/>
          <w:szCs w:val="24"/>
        </w:rPr>
        <w:t>Моултона</w:t>
      </w:r>
      <w:proofErr w:type="spellEnd"/>
      <w:r w:rsidR="0006712A" w:rsidRPr="0006712A">
        <w:rPr>
          <w:rFonts w:ascii="Times New Roman" w:hAnsi="Times New Roman" w:cs="Times New Roman"/>
          <w:i/>
          <w:sz w:val="24"/>
          <w:szCs w:val="24"/>
        </w:rPr>
        <w:t xml:space="preserve"> (АБМ), построены фазовые траектории. Показано, что предложенная математическая модель может обладать как регулярными, так и хаотическими режимами.</w:t>
      </w:r>
    </w:p>
    <w:p w:rsidR="000C0E4B" w:rsidRPr="00466F48" w:rsidRDefault="0006712A" w:rsidP="00466F48">
      <w:pPr>
        <w:spacing w:after="0" w:line="240" w:lineRule="auto"/>
        <w:ind w:firstLine="709"/>
        <w:jc w:val="both"/>
        <w:rPr>
          <w:rFonts w:ascii="Times New Roman" w:hAnsi="Times New Roman" w:cs="Times New Roman"/>
          <w:b/>
          <w:i/>
          <w:color w:val="000000"/>
          <w:sz w:val="24"/>
          <w:szCs w:val="24"/>
        </w:rPr>
      </w:pPr>
      <w:r w:rsidRPr="0006712A">
        <w:rPr>
          <w:rFonts w:ascii="Times New Roman" w:hAnsi="Times New Roman" w:cs="Times New Roman"/>
          <w:i/>
          <w:sz w:val="24"/>
          <w:szCs w:val="24"/>
        </w:rPr>
        <w:t>Ключевые слова:</w:t>
      </w:r>
      <w:r w:rsidR="00163C82">
        <w:rPr>
          <w:rFonts w:ascii="Times New Roman" w:hAnsi="Times New Roman" w:cs="Times New Roman"/>
          <w:i/>
          <w:sz w:val="24"/>
          <w:szCs w:val="24"/>
        </w:rPr>
        <w:t xml:space="preserve"> Модель Дубовского С.В., теория дробного исчисления,</w:t>
      </w:r>
      <w:r w:rsidR="00163C82" w:rsidRPr="00163C82">
        <w:rPr>
          <w:rFonts w:ascii="Times New Roman" w:hAnsi="Times New Roman" w:cs="Times New Roman"/>
          <w:i/>
          <w:sz w:val="24"/>
          <w:szCs w:val="24"/>
        </w:rPr>
        <w:t xml:space="preserve"> </w:t>
      </w:r>
      <w:r w:rsidR="00163C82">
        <w:rPr>
          <w:rFonts w:ascii="Times New Roman" w:hAnsi="Times New Roman" w:cs="Times New Roman"/>
          <w:i/>
          <w:sz w:val="24"/>
          <w:szCs w:val="24"/>
        </w:rPr>
        <w:t>метод Адамса-</w:t>
      </w:r>
      <w:proofErr w:type="spellStart"/>
      <w:r w:rsidR="00163C82">
        <w:rPr>
          <w:rFonts w:ascii="Times New Roman" w:hAnsi="Times New Roman" w:cs="Times New Roman"/>
          <w:i/>
          <w:sz w:val="24"/>
          <w:szCs w:val="24"/>
        </w:rPr>
        <w:t>Башфорта</w:t>
      </w:r>
      <w:proofErr w:type="spellEnd"/>
      <w:r w:rsidR="00163C82">
        <w:rPr>
          <w:rFonts w:ascii="Times New Roman" w:hAnsi="Times New Roman" w:cs="Times New Roman"/>
          <w:i/>
          <w:sz w:val="24"/>
          <w:szCs w:val="24"/>
        </w:rPr>
        <w:t>-</w:t>
      </w:r>
      <w:proofErr w:type="spellStart"/>
      <w:r w:rsidR="00163C82">
        <w:rPr>
          <w:rFonts w:ascii="Times New Roman" w:hAnsi="Times New Roman" w:cs="Times New Roman"/>
          <w:i/>
          <w:sz w:val="24"/>
          <w:szCs w:val="24"/>
        </w:rPr>
        <w:t>Моултона</w:t>
      </w:r>
      <w:proofErr w:type="spellEnd"/>
      <w:r w:rsidR="00163C82">
        <w:rPr>
          <w:rFonts w:ascii="Times New Roman" w:hAnsi="Times New Roman" w:cs="Times New Roman"/>
          <w:i/>
          <w:sz w:val="24"/>
          <w:szCs w:val="24"/>
        </w:rPr>
        <w:t xml:space="preserve"> (АБМ), эффект эредитарности, фазовые траектории, регулярные и хаотические режимы.</w:t>
      </w:r>
    </w:p>
    <w:p w:rsidR="00E6472A" w:rsidRDefault="00E6472A" w:rsidP="00E6472A">
      <w:pPr>
        <w:spacing w:after="0" w:line="240" w:lineRule="auto"/>
        <w:jc w:val="center"/>
        <w:rPr>
          <w:rFonts w:ascii="Times New Roman" w:hAnsi="Times New Roman" w:cs="Times New Roman"/>
          <w:b/>
          <w:color w:val="000000"/>
          <w:sz w:val="24"/>
          <w:szCs w:val="24"/>
        </w:rPr>
      </w:pPr>
    </w:p>
    <w:p w:rsidR="00E6472A" w:rsidRPr="003F7167" w:rsidRDefault="00E6472A" w:rsidP="003F7167">
      <w:pPr>
        <w:spacing w:after="0" w:line="240" w:lineRule="auto"/>
        <w:jc w:val="center"/>
        <w:rPr>
          <w:rFonts w:ascii="Times New Roman" w:hAnsi="Times New Roman" w:cs="Times New Roman"/>
          <w:b/>
          <w:sz w:val="24"/>
          <w:szCs w:val="24"/>
          <w:lang w:val="en-US"/>
        </w:rPr>
      </w:pPr>
      <w:r w:rsidRPr="00E6472A">
        <w:rPr>
          <w:rFonts w:ascii="Times New Roman" w:hAnsi="Times New Roman" w:cs="Times New Roman"/>
          <w:b/>
          <w:color w:val="000000"/>
          <w:sz w:val="24"/>
          <w:szCs w:val="24"/>
          <w:lang w:val="en-US"/>
        </w:rPr>
        <w:t>Makarov</w:t>
      </w:r>
      <w:r w:rsidRPr="003F7167">
        <w:rPr>
          <w:rFonts w:ascii="Times New Roman" w:hAnsi="Times New Roman" w:cs="Times New Roman"/>
          <w:b/>
          <w:color w:val="000000"/>
          <w:sz w:val="24"/>
          <w:szCs w:val="24"/>
          <w:lang w:val="en-US"/>
        </w:rPr>
        <w:t xml:space="preserve"> </w:t>
      </w:r>
      <w:r w:rsidRPr="00E6472A">
        <w:rPr>
          <w:rFonts w:ascii="Times New Roman" w:hAnsi="Times New Roman" w:cs="Times New Roman"/>
          <w:b/>
          <w:color w:val="000000"/>
          <w:sz w:val="24"/>
          <w:szCs w:val="24"/>
          <w:lang w:val="en-US"/>
        </w:rPr>
        <w:t>D</w:t>
      </w:r>
      <w:r w:rsidRPr="003F7167">
        <w:rPr>
          <w:rFonts w:ascii="Times New Roman" w:hAnsi="Times New Roman" w:cs="Times New Roman"/>
          <w:b/>
          <w:color w:val="000000"/>
          <w:sz w:val="24"/>
          <w:szCs w:val="24"/>
          <w:lang w:val="en-US"/>
        </w:rPr>
        <w:t>.</w:t>
      </w:r>
      <w:r w:rsidRPr="00E6472A">
        <w:rPr>
          <w:rFonts w:ascii="Times New Roman" w:hAnsi="Times New Roman" w:cs="Times New Roman"/>
          <w:b/>
          <w:color w:val="000000"/>
          <w:sz w:val="24"/>
          <w:szCs w:val="24"/>
          <w:lang w:val="en-US"/>
        </w:rPr>
        <w:t>V</w:t>
      </w:r>
      <w:r w:rsidRPr="003F7167">
        <w:rPr>
          <w:rFonts w:ascii="Times New Roman" w:hAnsi="Times New Roman" w:cs="Times New Roman"/>
          <w:b/>
          <w:color w:val="000000"/>
          <w:sz w:val="24"/>
          <w:szCs w:val="24"/>
          <w:lang w:val="en-US"/>
        </w:rPr>
        <w:t>.</w:t>
      </w:r>
      <w:r w:rsidRPr="003F7167">
        <w:rPr>
          <w:rFonts w:ascii="Times New Roman" w:hAnsi="Times New Roman" w:cs="Times New Roman"/>
          <w:b/>
          <w:color w:val="000000"/>
          <w:sz w:val="24"/>
          <w:szCs w:val="24"/>
          <w:vertAlign w:val="superscript"/>
          <w:lang w:val="en-US"/>
        </w:rPr>
        <w:t>1</w:t>
      </w:r>
      <w:proofErr w:type="gramStart"/>
      <w:r w:rsidRPr="003F7167">
        <w:rPr>
          <w:rFonts w:ascii="Times New Roman" w:hAnsi="Times New Roman" w:cs="Times New Roman"/>
          <w:b/>
          <w:color w:val="000000"/>
          <w:sz w:val="24"/>
          <w:szCs w:val="24"/>
          <w:vertAlign w:val="superscript"/>
          <w:lang w:val="en-US"/>
        </w:rPr>
        <w:t>,2</w:t>
      </w:r>
      <w:proofErr w:type="gramEnd"/>
      <w:r w:rsidRPr="003F7167">
        <w:rPr>
          <w:rFonts w:ascii="Times New Roman" w:hAnsi="Times New Roman" w:cs="Times New Roman"/>
          <w:b/>
          <w:color w:val="000000"/>
          <w:sz w:val="24"/>
          <w:szCs w:val="24"/>
          <w:lang w:val="en-US"/>
        </w:rPr>
        <w:t xml:space="preserve">, </w:t>
      </w:r>
      <w:proofErr w:type="spellStart"/>
      <w:r w:rsidRPr="00E6472A">
        <w:rPr>
          <w:rFonts w:ascii="Times New Roman" w:hAnsi="Times New Roman" w:cs="Times New Roman"/>
          <w:b/>
          <w:color w:val="000000"/>
          <w:sz w:val="24"/>
          <w:szCs w:val="24"/>
          <w:lang w:val="en-US"/>
        </w:rPr>
        <w:t>Parovik</w:t>
      </w:r>
      <w:proofErr w:type="spellEnd"/>
      <w:r w:rsidRPr="003F7167">
        <w:rPr>
          <w:rFonts w:ascii="Times New Roman" w:hAnsi="Times New Roman" w:cs="Times New Roman"/>
          <w:b/>
          <w:color w:val="000000"/>
          <w:sz w:val="24"/>
          <w:szCs w:val="24"/>
          <w:lang w:val="en-US"/>
        </w:rPr>
        <w:t xml:space="preserve"> </w:t>
      </w:r>
      <w:r w:rsidRPr="00E6472A">
        <w:rPr>
          <w:rFonts w:ascii="Times New Roman" w:hAnsi="Times New Roman" w:cs="Times New Roman"/>
          <w:b/>
          <w:color w:val="000000"/>
          <w:sz w:val="24"/>
          <w:szCs w:val="24"/>
          <w:lang w:val="en-US"/>
        </w:rPr>
        <w:t>R</w:t>
      </w:r>
      <w:r w:rsidRPr="003F7167">
        <w:rPr>
          <w:rFonts w:ascii="Times New Roman" w:hAnsi="Times New Roman" w:cs="Times New Roman"/>
          <w:b/>
          <w:color w:val="000000"/>
          <w:sz w:val="24"/>
          <w:szCs w:val="24"/>
          <w:lang w:val="en-US"/>
        </w:rPr>
        <w:t>.</w:t>
      </w:r>
      <w:r w:rsidRPr="00E6472A">
        <w:rPr>
          <w:rFonts w:ascii="Times New Roman" w:hAnsi="Times New Roman" w:cs="Times New Roman"/>
          <w:b/>
          <w:color w:val="000000"/>
          <w:sz w:val="24"/>
          <w:szCs w:val="24"/>
          <w:lang w:val="en-US"/>
        </w:rPr>
        <w:t>I</w:t>
      </w:r>
      <w:r w:rsidRPr="003F7167">
        <w:rPr>
          <w:rFonts w:ascii="Times New Roman" w:hAnsi="Times New Roman" w:cs="Times New Roman"/>
          <w:b/>
          <w:color w:val="000000"/>
          <w:sz w:val="24"/>
          <w:szCs w:val="24"/>
          <w:lang w:val="en-US"/>
        </w:rPr>
        <w:t>.</w:t>
      </w:r>
      <w:r w:rsidRPr="003F7167">
        <w:rPr>
          <w:rFonts w:ascii="Times New Roman" w:hAnsi="Times New Roman" w:cs="Times New Roman"/>
          <w:b/>
          <w:color w:val="000000"/>
          <w:sz w:val="24"/>
          <w:szCs w:val="24"/>
          <w:vertAlign w:val="superscript"/>
          <w:lang w:val="en-US"/>
        </w:rPr>
        <w:t>3</w:t>
      </w:r>
    </w:p>
    <w:p w:rsidR="00E6472A" w:rsidRPr="00E6472A" w:rsidRDefault="0006712A" w:rsidP="0010106E">
      <w:pPr>
        <w:spacing w:after="0" w:line="240" w:lineRule="auto"/>
        <w:jc w:val="center"/>
        <w:rPr>
          <w:rFonts w:ascii="Times New Roman" w:hAnsi="Times New Roman" w:cs="Times New Roman"/>
          <w:b/>
          <w:sz w:val="24"/>
          <w:szCs w:val="24"/>
          <w:vertAlign w:val="superscript"/>
          <w:lang w:val="en-US"/>
        </w:rPr>
      </w:pPr>
      <w:r w:rsidRPr="00E6472A">
        <w:rPr>
          <w:rFonts w:ascii="Times New Roman" w:hAnsi="Times New Roman" w:cs="Times New Roman"/>
          <w:b/>
          <w:color w:val="000000"/>
          <w:sz w:val="24"/>
          <w:szCs w:val="24"/>
          <w:lang w:val="en-US"/>
        </w:rPr>
        <w:t>NUMERICAL</w:t>
      </w:r>
      <w:r w:rsidRPr="0006712A">
        <w:rPr>
          <w:rFonts w:ascii="Times New Roman" w:hAnsi="Times New Roman" w:cs="Times New Roman"/>
          <w:b/>
          <w:color w:val="000000"/>
          <w:sz w:val="24"/>
          <w:szCs w:val="24"/>
          <w:lang w:val="en-US"/>
        </w:rPr>
        <w:t xml:space="preserve"> </w:t>
      </w:r>
      <w:r w:rsidRPr="00E6472A">
        <w:rPr>
          <w:rFonts w:ascii="Times New Roman" w:hAnsi="Times New Roman" w:cs="Times New Roman"/>
          <w:b/>
          <w:color w:val="000000"/>
          <w:sz w:val="24"/>
          <w:szCs w:val="24"/>
          <w:lang w:val="en-US"/>
        </w:rPr>
        <w:t>MODELING OF LONG WAVE KONDRATIEFF GIVEN HEREDITARILY</w:t>
      </w:r>
    </w:p>
    <w:p w:rsidR="000C0E4B" w:rsidRDefault="000C0E4B" w:rsidP="000C0E4B">
      <w:pPr>
        <w:spacing w:after="0" w:line="240" w:lineRule="auto"/>
        <w:jc w:val="both"/>
        <w:rPr>
          <w:rFonts w:ascii="Times New Roman" w:hAnsi="Times New Roman" w:cs="Times New Roman"/>
          <w:sz w:val="24"/>
          <w:szCs w:val="24"/>
          <w:lang w:val="en-US"/>
        </w:rPr>
      </w:pPr>
    </w:p>
    <w:p w:rsidR="000C0E4B" w:rsidRPr="0006712A" w:rsidRDefault="0006712A" w:rsidP="0006712A">
      <w:pPr>
        <w:spacing w:after="0" w:line="240" w:lineRule="auto"/>
        <w:jc w:val="center"/>
        <w:rPr>
          <w:rFonts w:ascii="Times New Roman" w:hAnsi="Times New Roman" w:cs="Times New Roman"/>
          <w:sz w:val="24"/>
          <w:szCs w:val="24"/>
          <w:lang w:val="en-US"/>
        </w:rPr>
      </w:pPr>
      <w:r w:rsidRPr="0006712A">
        <w:rPr>
          <w:rFonts w:ascii="Times New Roman" w:hAnsi="Times New Roman" w:cs="Times New Roman"/>
          <w:color w:val="000000"/>
          <w:sz w:val="24"/>
          <w:szCs w:val="24"/>
          <w:vertAlign w:val="superscript"/>
          <w:lang w:val="en-US"/>
        </w:rPr>
        <w:t>1</w:t>
      </w:r>
      <w:r w:rsidR="000C0E4B" w:rsidRPr="000C0E4B">
        <w:rPr>
          <w:rFonts w:ascii="Times New Roman" w:hAnsi="Times New Roman" w:cs="Times New Roman"/>
          <w:color w:val="000000"/>
          <w:sz w:val="24"/>
          <w:szCs w:val="24"/>
          <w:lang w:val="en-US"/>
        </w:rPr>
        <w:t>Vitus Bering Kamchatka state University</w:t>
      </w:r>
    </w:p>
    <w:p w:rsidR="000C0E4B" w:rsidRPr="0006712A" w:rsidRDefault="0006712A" w:rsidP="0006712A">
      <w:pPr>
        <w:spacing w:after="0" w:line="240" w:lineRule="auto"/>
        <w:jc w:val="center"/>
        <w:rPr>
          <w:rFonts w:ascii="Times New Roman" w:hAnsi="Times New Roman" w:cs="Times New Roman"/>
          <w:sz w:val="24"/>
          <w:szCs w:val="24"/>
          <w:lang w:val="en-US"/>
        </w:rPr>
      </w:pPr>
      <w:r w:rsidRPr="0006712A">
        <w:rPr>
          <w:rFonts w:ascii="Times New Roman" w:hAnsi="Times New Roman" w:cs="Times New Roman"/>
          <w:color w:val="000000"/>
          <w:sz w:val="24"/>
          <w:szCs w:val="24"/>
          <w:vertAlign w:val="superscript"/>
          <w:lang w:val="en-US"/>
        </w:rPr>
        <w:t>2</w:t>
      </w:r>
      <w:r w:rsidR="000C0E4B" w:rsidRPr="000C0E4B">
        <w:rPr>
          <w:rFonts w:ascii="Times New Roman" w:hAnsi="Times New Roman" w:cs="Times New Roman"/>
          <w:color w:val="000000"/>
          <w:sz w:val="24"/>
          <w:szCs w:val="24"/>
          <w:lang w:val="en-US"/>
        </w:rPr>
        <w:t>Kamchatka technical University</w:t>
      </w:r>
    </w:p>
    <w:p w:rsidR="000C0E4B" w:rsidRPr="0006712A" w:rsidRDefault="0006712A" w:rsidP="0006712A">
      <w:pPr>
        <w:spacing w:after="0" w:line="240" w:lineRule="auto"/>
        <w:jc w:val="center"/>
        <w:rPr>
          <w:rFonts w:ascii="Times New Roman" w:hAnsi="Times New Roman" w:cs="Times New Roman"/>
          <w:sz w:val="24"/>
          <w:szCs w:val="24"/>
          <w:lang w:val="en-US"/>
        </w:rPr>
      </w:pPr>
      <w:r w:rsidRPr="0006712A">
        <w:rPr>
          <w:rFonts w:ascii="Times New Roman" w:hAnsi="Times New Roman" w:cs="Times New Roman"/>
          <w:sz w:val="24"/>
          <w:szCs w:val="24"/>
          <w:vertAlign w:val="superscript"/>
          <w:lang w:val="en-US"/>
        </w:rPr>
        <w:t>3</w:t>
      </w:r>
      <w:r w:rsidR="000C0E4B">
        <w:rPr>
          <w:rFonts w:ascii="Times New Roman" w:hAnsi="Times New Roman" w:cs="Times New Roman"/>
          <w:sz w:val="24"/>
          <w:szCs w:val="24"/>
          <w:lang w:val="en-US"/>
        </w:rPr>
        <w:t xml:space="preserve">Institute for </w:t>
      </w:r>
      <w:proofErr w:type="spellStart"/>
      <w:r w:rsidR="000C0E4B">
        <w:rPr>
          <w:rFonts w:ascii="Times New Roman" w:hAnsi="Times New Roman" w:cs="Times New Roman"/>
          <w:sz w:val="24"/>
          <w:szCs w:val="24"/>
          <w:lang w:val="en-US"/>
        </w:rPr>
        <w:t>cosmophysical</w:t>
      </w:r>
      <w:proofErr w:type="spellEnd"/>
      <w:r w:rsidR="000C0E4B">
        <w:rPr>
          <w:rFonts w:ascii="Times New Roman" w:hAnsi="Times New Roman" w:cs="Times New Roman"/>
          <w:sz w:val="24"/>
          <w:szCs w:val="24"/>
          <w:lang w:val="en-US"/>
        </w:rPr>
        <w:t xml:space="preserve"> research and radio wave p</w:t>
      </w:r>
      <w:r w:rsidR="000C0E4B" w:rsidRPr="000C0E4B">
        <w:rPr>
          <w:rFonts w:ascii="Times New Roman" w:hAnsi="Times New Roman" w:cs="Times New Roman"/>
          <w:sz w:val="24"/>
          <w:szCs w:val="24"/>
          <w:lang w:val="en-US"/>
        </w:rPr>
        <w:t>ropagation FEB RAS</w:t>
      </w:r>
    </w:p>
    <w:p w:rsidR="0006712A" w:rsidRDefault="0006712A" w:rsidP="0006712A">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E-mail: Danil.Makarov.PK@yandex.ru</w:t>
      </w:r>
    </w:p>
    <w:p w:rsidR="0006712A" w:rsidRDefault="0006712A" w:rsidP="0006712A">
      <w:pPr>
        <w:spacing w:after="0"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E-mail: Pomanparovik@gmail.com</w:t>
      </w:r>
    </w:p>
    <w:p w:rsidR="000C0E4B" w:rsidRDefault="000C0E4B" w:rsidP="000C0E4B">
      <w:pPr>
        <w:spacing w:after="0" w:line="240" w:lineRule="auto"/>
        <w:jc w:val="both"/>
        <w:rPr>
          <w:rFonts w:ascii="Times New Roman" w:hAnsi="Times New Roman" w:cs="Times New Roman"/>
          <w:sz w:val="24"/>
          <w:szCs w:val="24"/>
          <w:lang w:val="en-US"/>
        </w:rPr>
      </w:pPr>
    </w:p>
    <w:p w:rsidR="00BC4E19" w:rsidRPr="0006712A" w:rsidRDefault="00C67DBF" w:rsidP="0006712A">
      <w:pPr>
        <w:spacing w:after="0" w:line="240" w:lineRule="auto"/>
        <w:ind w:firstLine="709"/>
        <w:jc w:val="both"/>
        <w:rPr>
          <w:rFonts w:ascii="Times New Roman" w:hAnsi="Times New Roman" w:cs="Times New Roman"/>
          <w:i/>
          <w:sz w:val="24"/>
          <w:szCs w:val="24"/>
          <w:lang w:val="en-US"/>
        </w:rPr>
      </w:pPr>
      <w:r w:rsidRPr="00C67DBF">
        <w:rPr>
          <w:rFonts w:ascii="Times New Roman" w:hAnsi="Times New Roman" w:cs="Times New Roman"/>
          <w:i/>
          <w:sz w:val="24"/>
          <w:szCs w:val="24"/>
          <w:lang w:val="en-US"/>
        </w:rPr>
        <w:t xml:space="preserve">Abstract. </w:t>
      </w:r>
      <w:r w:rsidR="0006712A" w:rsidRPr="0006712A">
        <w:rPr>
          <w:rFonts w:ascii="Times New Roman" w:hAnsi="Times New Roman" w:cs="Times New Roman"/>
          <w:i/>
          <w:sz w:val="24"/>
          <w:szCs w:val="24"/>
          <w:lang w:val="en-US"/>
        </w:rPr>
        <w:t xml:space="preserve">The article proposes a new mathematical model of economic cycles and crises, which generalizes the well-known model of </w:t>
      </w:r>
      <w:proofErr w:type="spellStart"/>
      <w:r w:rsidR="0006712A" w:rsidRPr="0006712A">
        <w:rPr>
          <w:rFonts w:ascii="Times New Roman" w:hAnsi="Times New Roman" w:cs="Times New Roman"/>
          <w:i/>
          <w:sz w:val="24"/>
          <w:szCs w:val="24"/>
          <w:lang w:val="en-US"/>
        </w:rPr>
        <w:t>Dubovsky</w:t>
      </w:r>
      <w:proofErr w:type="spellEnd"/>
      <w:r w:rsidR="0006712A" w:rsidRPr="0006712A">
        <w:rPr>
          <w:rFonts w:ascii="Times New Roman" w:hAnsi="Times New Roman" w:cs="Times New Roman"/>
          <w:i/>
          <w:sz w:val="24"/>
          <w:szCs w:val="24"/>
          <w:lang w:val="en-US"/>
        </w:rPr>
        <w:t xml:space="preserve"> S.V. The novelty of the proposed model lies in taking into account the effect of heredity (heredity or memory), as well as the introduction of harmonic functions responsible for the arrival of investments in fixed assets and new management technologies in innovation. The mathematical description is given using the Gerasimov-Caputo fractional derivatives, which are studied within the framework of the theory of fractional calculus. The mathematical model was investigated using the numerical method of Adams-</w:t>
      </w:r>
      <w:proofErr w:type="spellStart"/>
      <w:r w:rsidR="0006712A" w:rsidRPr="0006712A">
        <w:rPr>
          <w:rFonts w:ascii="Times New Roman" w:hAnsi="Times New Roman" w:cs="Times New Roman"/>
          <w:i/>
          <w:sz w:val="24"/>
          <w:szCs w:val="24"/>
          <w:lang w:val="en-US"/>
        </w:rPr>
        <w:t>Bashfort</w:t>
      </w:r>
      <w:proofErr w:type="spellEnd"/>
      <w:r w:rsidR="0006712A" w:rsidRPr="0006712A">
        <w:rPr>
          <w:rFonts w:ascii="Times New Roman" w:hAnsi="Times New Roman" w:cs="Times New Roman"/>
          <w:i/>
          <w:sz w:val="24"/>
          <w:szCs w:val="24"/>
          <w:lang w:val="en-US"/>
        </w:rPr>
        <w:t>-Moulton (ABM), phase trajectories were constructed. It is shown that the proposed mathematical model can have both regular and chaotic regimes.</w:t>
      </w:r>
    </w:p>
    <w:p w:rsidR="0006712A" w:rsidRPr="0006712A" w:rsidRDefault="0006712A" w:rsidP="002144DC">
      <w:pPr>
        <w:spacing w:after="0" w:line="240" w:lineRule="auto"/>
        <w:ind w:firstLine="708"/>
        <w:jc w:val="both"/>
        <w:rPr>
          <w:rFonts w:ascii="Times New Roman" w:hAnsi="Times New Roman" w:cs="Times New Roman"/>
          <w:b/>
          <w:i/>
          <w:sz w:val="24"/>
          <w:szCs w:val="24"/>
          <w:lang w:val="en-US"/>
        </w:rPr>
      </w:pPr>
      <w:r w:rsidRPr="0006712A">
        <w:rPr>
          <w:rFonts w:ascii="Times New Roman" w:hAnsi="Times New Roman" w:cs="Times New Roman"/>
          <w:i/>
          <w:sz w:val="24"/>
          <w:szCs w:val="24"/>
          <w:lang w:val="en-US"/>
        </w:rPr>
        <w:t>Keywords:</w:t>
      </w:r>
      <w:r w:rsidR="00163C82" w:rsidRPr="00163C82">
        <w:rPr>
          <w:lang w:val="en-US"/>
        </w:rPr>
        <w:t xml:space="preserve"> </w:t>
      </w:r>
      <w:proofErr w:type="spellStart"/>
      <w:r w:rsidR="00163C82" w:rsidRPr="00163C82">
        <w:rPr>
          <w:rFonts w:ascii="Times New Roman" w:hAnsi="Times New Roman" w:cs="Times New Roman"/>
          <w:i/>
          <w:sz w:val="24"/>
          <w:szCs w:val="24"/>
          <w:lang w:val="en-US"/>
        </w:rPr>
        <w:t>Dubovskiy</w:t>
      </w:r>
      <w:proofErr w:type="spellEnd"/>
      <w:r w:rsidR="00163C82" w:rsidRPr="00163C82">
        <w:rPr>
          <w:rFonts w:ascii="Times New Roman" w:hAnsi="Times New Roman" w:cs="Times New Roman"/>
          <w:i/>
          <w:sz w:val="24"/>
          <w:szCs w:val="24"/>
          <w:lang w:val="en-US"/>
        </w:rPr>
        <w:t xml:space="preserve"> S.V. model, fractional calculus theory, Adams-</w:t>
      </w:r>
      <w:proofErr w:type="spellStart"/>
      <w:r w:rsidR="00163C82" w:rsidRPr="00163C82">
        <w:rPr>
          <w:rFonts w:ascii="Times New Roman" w:hAnsi="Times New Roman" w:cs="Times New Roman"/>
          <w:i/>
          <w:sz w:val="24"/>
          <w:szCs w:val="24"/>
          <w:lang w:val="en-US"/>
        </w:rPr>
        <w:t>Bashfort</w:t>
      </w:r>
      <w:proofErr w:type="spellEnd"/>
      <w:r w:rsidR="00163C82" w:rsidRPr="00163C82">
        <w:rPr>
          <w:rFonts w:ascii="Times New Roman" w:hAnsi="Times New Roman" w:cs="Times New Roman"/>
          <w:i/>
          <w:sz w:val="24"/>
          <w:szCs w:val="24"/>
          <w:lang w:val="en-US"/>
        </w:rPr>
        <w:t>-Moulton (ABM) method, heredity effect, phase trajectories, regular and chaotic modes.</w:t>
      </w:r>
    </w:p>
    <w:p w:rsidR="0006712A" w:rsidRPr="00163C82" w:rsidRDefault="0006712A" w:rsidP="00163C82">
      <w:pPr>
        <w:spacing w:after="0" w:line="240" w:lineRule="auto"/>
        <w:jc w:val="both"/>
        <w:rPr>
          <w:rFonts w:ascii="Times New Roman" w:hAnsi="Times New Roman" w:cs="Times New Roman"/>
          <w:b/>
          <w:sz w:val="28"/>
          <w:szCs w:val="28"/>
        </w:rPr>
      </w:pPr>
    </w:p>
    <w:p w:rsidR="006C3422" w:rsidRPr="00163C82" w:rsidRDefault="00570692" w:rsidP="002144DC">
      <w:pPr>
        <w:spacing w:after="0" w:line="240" w:lineRule="auto"/>
        <w:ind w:firstLine="708"/>
        <w:jc w:val="both"/>
        <w:rPr>
          <w:rFonts w:ascii="Times New Roman" w:hAnsi="Times New Roman" w:cs="Times New Roman"/>
          <w:sz w:val="24"/>
          <w:szCs w:val="24"/>
        </w:rPr>
      </w:pPr>
      <w:r w:rsidRPr="003F7167">
        <w:rPr>
          <w:rFonts w:ascii="Times New Roman" w:hAnsi="Times New Roman" w:cs="Times New Roman"/>
          <w:b/>
          <w:sz w:val="24"/>
          <w:szCs w:val="24"/>
        </w:rPr>
        <w:t>Введение</w:t>
      </w:r>
      <w:r w:rsidR="002144DC" w:rsidRPr="00466F48">
        <w:rPr>
          <w:rFonts w:ascii="Times New Roman" w:hAnsi="Times New Roman" w:cs="Times New Roman"/>
          <w:b/>
          <w:sz w:val="24"/>
          <w:szCs w:val="24"/>
        </w:rPr>
        <w:t>.</w:t>
      </w:r>
      <w:r w:rsidR="002144DC" w:rsidRPr="00466F48">
        <w:rPr>
          <w:rFonts w:ascii="Times New Roman" w:hAnsi="Times New Roman" w:cs="Times New Roman"/>
          <w:sz w:val="24"/>
          <w:szCs w:val="24"/>
        </w:rPr>
        <w:t xml:space="preserve"> </w:t>
      </w:r>
      <w:r w:rsidR="002144DC" w:rsidRPr="00163C82">
        <w:rPr>
          <w:rFonts w:ascii="Times New Roman" w:hAnsi="Times New Roman" w:cs="Times New Roman"/>
          <w:sz w:val="24"/>
          <w:szCs w:val="24"/>
        </w:rPr>
        <w:t>В работе [1</w:t>
      </w:r>
      <w:r w:rsidR="00466F48">
        <w:rPr>
          <w:rFonts w:ascii="Times New Roman" w:hAnsi="Times New Roman" w:cs="Times New Roman"/>
          <w:sz w:val="24"/>
          <w:szCs w:val="24"/>
        </w:rPr>
        <w:t>5</w:t>
      </w:r>
      <w:r w:rsidR="002144DC" w:rsidRPr="00163C82">
        <w:rPr>
          <w:rFonts w:ascii="Times New Roman" w:hAnsi="Times New Roman" w:cs="Times New Roman"/>
          <w:sz w:val="24"/>
          <w:szCs w:val="24"/>
        </w:rPr>
        <w:t>] был проведен обзор литературы, около 260 источников, посвященный приложению дробного исчисления в экономике. Там же были рассмотрены работы различных авторов, которые использовали дробное исчисление для описания дифференциальных моделей экономики с учето</w:t>
      </w:r>
      <w:r w:rsidR="003F7167">
        <w:rPr>
          <w:rFonts w:ascii="Times New Roman" w:hAnsi="Times New Roman" w:cs="Times New Roman"/>
          <w:sz w:val="24"/>
          <w:szCs w:val="24"/>
        </w:rPr>
        <w:t xml:space="preserve">м наследственности или памяти. </w:t>
      </w:r>
      <w:r w:rsidR="002144DC" w:rsidRPr="00163C82">
        <w:rPr>
          <w:rFonts w:ascii="Times New Roman" w:hAnsi="Times New Roman" w:cs="Times New Roman"/>
          <w:sz w:val="24"/>
          <w:szCs w:val="24"/>
        </w:rPr>
        <w:t xml:space="preserve">Эффекты памяти в экономической системе проявляются таким образом, что текущее ее состояния </w:t>
      </w:r>
      <w:r w:rsidR="002144DC" w:rsidRPr="00163C82">
        <w:rPr>
          <w:rFonts w:ascii="Times New Roman" w:hAnsi="Times New Roman" w:cs="Times New Roman"/>
          <w:sz w:val="24"/>
          <w:szCs w:val="24"/>
        </w:rPr>
        <w:lastRenderedPageBreak/>
        <w:t>зависит от предыдущих состояний или предыстории. Такие эффекты могут быть учтены при исследовании экономических кризисов и циклов</w:t>
      </w:r>
      <w:r w:rsidR="00673C6E" w:rsidRPr="00163C82">
        <w:rPr>
          <w:rFonts w:ascii="Times New Roman" w:hAnsi="Times New Roman" w:cs="Times New Roman"/>
          <w:sz w:val="24"/>
          <w:szCs w:val="24"/>
        </w:rPr>
        <w:t>, которые возникают при определенных условиях в зависимости от предыстории. Не исключением являю</w:t>
      </w:r>
      <w:r w:rsidR="001A5A78">
        <w:rPr>
          <w:rFonts w:ascii="Times New Roman" w:hAnsi="Times New Roman" w:cs="Times New Roman"/>
          <w:sz w:val="24"/>
          <w:szCs w:val="24"/>
        </w:rPr>
        <w:t>тся длинные волны Кондратьева [1</w:t>
      </w:r>
      <w:r w:rsidR="00673C6E" w:rsidRPr="00163C82">
        <w:rPr>
          <w:rFonts w:ascii="Times New Roman" w:hAnsi="Times New Roman" w:cs="Times New Roman"/>
          <w:sz w:val="24"/>
          <w:szCs w:val="24"/>
        </w:rPr>
        <w:t xml:space="preserve">]. </w:t>
      </w:r>
      <w:r w:rsidR="009776FD" w:rsidRPr="00163C82">
        <w:rPr>
          <w:rFonts w:ascii="Times New Roman" w:hAnsi="Times New Roman" w:cs="Times New Roman"/>
          <w:sz w:val="24"/>
          <w:szCs w:val="24"/>
        </w:rPr>
        <w:t>Они</w:t>
      </w:r>
      <w:r w:rsidR="00673C6E" w:rsidRPr="00163C82">
        <w:rPr>
          <w:rFonts w:ascii="Times New Roman" w:hAnsi="Times New Roman" w:cs="Times New Roman"/>
          <w:sz w:val="24"/>
          <w:szCs w:val="24"/>
        </w:rPr>
        <w:t xml:space="preserve"> хорошо описывают инновационные системы, которые характеризуют взрывной технологический рост (</w:t>
      </w:r>
      <w:r w:rsidR="00754E72" w:rsidRPr="00163C82">
        <w:rPr>
          <w:rFonts w:ascii="Times New Roman" w:hAnsi="Times New Roman" w:cs="Times New Roman"/>
          <w:sz w:val="24"/>
          <w:szCs w:val="24"/>
        </w:rPr>
        <w:t>прорыв</w:t>
      </w:r>
      <w:r w:rsidR="00673C6E" w:rsidRPr="00163C82">
        <w:rPr>
          <w:rFonts w:ascii="Times New Roman" w:hAnsi="Times New Roman" w:cs="Times New Roman"/>
          <w:sz w:val="24"/>
          <w:szCs w:val="24"/>
        </w:rPr>
        <w:t>) экономики при внедрении инноваций, стадию замедления</w:t>
      </w:r>
      <w:r w:rsidR="00754E72" w:rsidRPr="00163C82">
        <w:rPr>
          <w:rFonts w:ascii="Times New Roman" w:hAnsi="Times New Roman" w:cs="Times New Roman"/>
          <w:sz w:val="24"/>
          <w:szCs w:val="24"/>
        </w:rPr>
        <w:t xml:space="preserve"> и </w:t>
      </w:r>
      <w:r w:rsidR="001A5A78">
        <w:rPr>
          <w:rFonts w:ascii="Times New Roman" w:hAnsi="Times New Roman" w:cs="Times New Roman"/>
          <w:sz w:val="24"/>
          <w:szCs w:val="24"/>
        </w:rPr>
        <w:t>выхода инновации из экономики [4</w:t>
      </w:r>
      <w:r w:rsidR="00754E72" w:rsidRPr="00163C82">
        <w:rPr>
          <w:rFonts w:ascii="Times New Roman" w:hAnsi="Times New Roman" w:cs="Times New Roman"/>
          <w:sz w:val="24"/>
          <w:szCs w:val="24"/>
        </w:rPr>
        <w:t>]</w:t>
      </w:r>
      <w:r w:rsidR="00673C6E" w:rsidRPr="00163C82">
        <w:rPr>
          <w:rFonts w:ascii="Times New Roman" w:hAnsi="Times New Roman" w:cs="Times New Roman"/>
          <w:sz w:val="24"/>
          <w:szCs w:val="24"/>
        </w:rPr>
        <w:t>.</w:t>
      </w:r>
    </w:p>
    <w:p w:rsidR="00022B2C" w:rsidRPr="00163C82" w:rsidRDefault="00754E72" w:rsidP="002144DC">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 xml:space="preserve">Существуют </w:t>
      </w:r>
      <w:r w:rsidR="006C3422" w:rsidRPr="00163C82">
        <w:rPr>
          <w:rFonts w:ascii="Times New Roman" w:hAnsi="Times New Roman" w:cs="Times New Roman"/>
          <w:sz w:val="24"/>
          <w:szCs w:val="24"/>
        </w:rPr>
        <w:t>несколько</w:t>
      </w:r>
      <w:r w:rsidRPr="00163C82">
        <w:rPr>
          <w:rFonts w:ascii="Times New Roman" w:hAnsi="Times New Roman" w:cs="Times New Roman"/>
          <w:sz w:val="24"/>
          <w:szCs w:val="24"/>
        </w:rPr>
        <w:t xml:space="preserve"> математических моделей</w:t>
      </w:r>
      <w:r w:rsidR="006C3422" w:rsidRPr="00163C82">
        <w:rPr>
          <w:rFonts w:ascii="Times New Roman" w:hAnsi="Times New Roman" w:cs="Times New Roman"/>
          <w:sz w:val="24"/>
          <w:szCs w:val="24"/>
        </w:rPr>
        <w:t xml:space="preserve"> циклов Кондратьева, наиболее распространенные среди</w:t>
      </w:r>
      <w:r w:rsidR="001A5A78">
        <w:rPr>
          <w:rFonts w:ascii="Times New Roman" w:hAnsi="Times New Roman" w:cs="Times New Roman"/>
          <w:sz w:val="24"/>
          <w:szCs w:val="24"/>
        </w:rPr>
        <w:t xml:space="preserve"> них – модель Дубовского В.С. [6] и модель Акаева А.А. [2</w:t>
      </w:r>
      <w:r w:rsidR="006C3422" w:rsidRPr="00163C82">
        <w:rPr>
          <w:rFonts w:ascii="Times New Roman" w:hAnsi="Times New Roman" w:cs="Times New Roman"/>
          <w:sz w:val="24"/>
          <w:szCs w:val="24"/>
        </w:rPr>
        <w:t>]. Мы остановимся на модели Дубовского В.С., обобщение которой на случай эредитарност</w:t>
      </w:r>
      <w:r w:rsidR="001A5A78">
        <w:rPr>
          <w:rFonts w:ascii="Times New Roman" w:hAnsi="Times New Roman" w:cs="Times New Roman"/>
          <w:sz w:val="24"/>
          <w:szCs w:val="24"/>
        </w:rPr>
        <w:t>и было дано авторами в работе [5</w:t>
      </w:r>
      <w:r w:rsidR="006C3422" w:rsidRPr="00163C82">
        <w:rPr>
          <w:rFonts w:ascii="Times New Roman" w:hAnsi="Times New Roman" w:cs="Times New Roman"/>
          <w:sz w:val="24"/>
          <w:szCs w:val="24"/>
        </w:rPr>
        <w:t>].</w:t>
      </w:r>
    </w:p>
    <w:p w:rsidR="00570692" w:rsidRPr="00163C82" w:rsidRDefault="006C3422" w:rsidP="009776FD">
      <w:pPr>
        <w:spacing w:after="0" w:line="240" w:lineRule="auto"/>
        <w:ind w:firstLine="708"/>
        <w:jc w:val="both"/>
        <w:rPr>
          <w:rFonts w:ascii="Times New Roman" w:hAnsi="Times New Roman" w:cs="Times New Roman"/>
          <w:b/>
          <w:sz w:val="24"/>
          <w:szCs w:val="24"/>
        </w:rPr>
      </w:pPr>
      <w:r w:rsidRPr="00163C82">
        <w:rPr>
          <w:rFonts w:ascii="Times New Roman" w:hAnsi="Times New Roman" w:cs="Times New Roman"/>
          <w:sz w:val="24"/>
          <w:szCs w:val="24"/>
        </w:rPr>
        <w:t>Н</w:t>
      </w:r>
      <w:r w:rsidR="00754E72" w:rsidRPr="00163C82">
        <w:rPr>
          <w:rFonts w:ascii="Times New Roman" w:hAnsi="Times New Roman" w:cs="Times New Roman"/>
          <w:sz w:val="24"/>
          <w:szCs w:val="24"/>
        </w:rPr>
        <w:t>а</w:t>
      </w:r>
      <w:r w:rsidRPr="00163C82">
        <w:rPr>
          <w:rFonts w:ascii="Times New Roman" w:hAnsi="Times New Roman" w:cs="Times New Roman"/>
          <w:sz w:val="24"/>
          <w:szCs w:val="24"/>
        </w:rPr>
        <w:t>стоящая работа яв</w:t>
      </w:r>
      <w:r w:rsidR="001A5A78">
        <w:rPr>
          <w:rFonts w:ascii="Times New Roman" w:hAnsi="Times New Roman" w:cs="Times New Roman"/>
          <w:sz w:val="24"/>
          <w:szCs w:val="24"/>
        </w:rPr>
        <w:t>ляется продолжением работы [5</w:t>
      </w:r>
      <w:r w:rsidR="003F7167">
        <w:rPr>
          <w:rFonts w:ascii="Times New Roman" w:hAnsi="Times New Roman" w:cs="Times New Roman"/>
          <w:sz w:val="24"/>
          <w:szCs w:val="24"/>
        </w:rPr>
        <w:t>].</w:t>
      </w:r>
      <w:r w:rsidRPr="00163C82">
        <w:rPr>
          <w:rFonts w:ascii="Times New Roman" w:hAnsi="Times New Roman" w:cs="Times New Roman"/>
          <w:sz w:val="24"/>
          <w:szCs w:val="24"/>
        </w:rPr>
        <w:t xml:space="preserve"> В модельное уравнение была введена функция, характеризующая приток новых управленческих решений в инновации, а также был использован более точный численный метод анализа предложенной модели.</w:t>
      </w:r>
    </w:p>
    <w:p w:rsidR="0010106E" w:rsidRPr="00163C82" w:rsidRDefault="0010106E" w:rsidP="009776FD">
      <w:pPr>
        <w:spacing w:after="0" w:line="240" w:lineRule="auto"/>
        <w:ind w:firstLine="708"/>
        <w:jc w:val="both"/>
        <w:rPr>
          <w:rFonts w:ascii="Times New Roman" w:hAnsi="Times New Roman" w:cs="Times New Roman"/>
          <w:b/>
          <w:sz w:val="24"/>
          <w:szCs w:val="24"/>
        </w:rPr>
      </w:pPr>
      <w:r w:rsidRPr="00163C82">
        <w:rPr>
          <w:rFonts w:ascii="Times New Roman" w:hAnsi="Times New Roman" w:cs="Times New Roman"/>
          <w:sz w:val="24"/>
          <w:szCs w:val="24"/>
        </w:rPr>
        <w:t>Некоторые сведение из теории дробного исчисления</w:t>
      </w:r>
      <w:r w:rsidR="009776FD" w:rsidRPr="00163C82">
        <w:rPr>
          <w:rFonts w:ascii="Times New Roman" w:hAnsi="Times New Roman" w:cs="Times New Roman"/>
          <w:sz w:val="24"/>
          <w:szCs w:val="24"/>
        </w:rPr>
        <w:t>.</w:t>
      </w:r>
      <w:r w:rsidR="009776FD" w:rsidRPr="00163C82">
        <w:rPr>
          <w:rFonts w:ascii="Times New Roman" w:hAnsi="Times New Roman" w:cs="Times New Roman"/>
          <w:b/>
          <w:sz w:val="24"/>
          <w:szCs w:val="24"/>
        </w:rPr>
        <w:t xml:space="preserve"> </w:t>
      </w:r>
      <w:r w:rsidRPr="00163C82">
        <w:rPr>
          <w:rFonts w:ascii="Times New Roman" w:hAnsi="Times New Roman" w:cs="Times New Roman"/>
          <w:sz w:val="24"/>
          <w:szCs w:val="24"/>
        </w:rPr>
        <w:t>Здесь мы рассмотрим основные определения из теории дробного исчисления, более детально его ас</w:t>
      </w:r>
      <w:r w:rsidR="009776FD" w:rsidRPr="00163C82">
        <w:rPr>
          <w:rFonts w:ascii="Times New Roman" w:hAnsi="Times New Roman" w:cs="Times New Roman"/>
          <w:sz w:val="24"/>
          <w:szCs w:val="24"/>
        </w:rPr>
        <w:t>пекты можно изучить в книгах [</w:t>
      </w:r>
      <w:r w:rsidR="001A5A78">
        <w:rPr>
          <w:rFonts w:ascii="Times New Roman" w:hAnsi="Times New Roman" w:cs="Times New Roman"/>
          <w:sz w:val="24"/>
          <w:szCs w:val="24"/>
        </w:rPr>
        <w:t>10-12</w:t>
      </w:r>
      <w:r w:rsidRPr="00163C82">
        <w:rPr>
          <w:rFonts w:ascii="Times New Roman" w:hAnsi="Times New Roman" w:cs="Times New Roman"/>
          <w:sz w:val="24"/>
          <w:szCs w:val="24"/>
        </w:rPr>
        <w:t>].</w:t>
      </w:r>
    </w:p>
    <w:p w:rsidR="0010106E" w:rsidRPr="00163C82" w:rsidRDefault="0010106E" w:rsidP="0010106E">
      <w:pPr>
        <w:spacing w:after="0" w:line="240" w:lineRule="auto"/>
        <w:ind w:firstLine="708"/>
        <w:rPr>
          <w:rFonts w:ascii="Times New Roman" w:hAnsi="Times New Roman" w:cs="Times New Roman"/>
          <w:b/>
          <w:sz w:val="24"/>
          <w:szCs w:val="24"/>
        </w:rPr>
      </w:pPr>
      <w:r w:rsidRPr="003F7167">
        <w:rPr>
          <w:rFonts w:ascii="Times New Roman" w:hAnsi="Times New Roman" w:cs="Times New Roman"/>
          <w:b/>
          <w:sz w:val="24"/>
          <w:szCs w:val="24"/>
        </w:rPr>
        <w:t>Определение 1.</w:t>
      </w:r>
      <w:r w:rsidRPr="003F7167">
        <w:rPr>
          <w:rFonts w:ascii="Times New Roman" w:hAnsi="Times New Roman" w:cs="Times New Roman"/>
          <w:sz w:val="24"/>
          <w:szCs w:val="24"/>
        </w:rPr>
        <w:t xml:space="preserve"> </w:t>
      </w:r>
      <w:r w:rsidRPr="00163C82">
        <w:rPr>
          <w:rFonts w:ascii="Times New Roman" w:hAnsi="Times New Roman" w:cs="Times New Roman"/>
          <w:sz w:val="24"/>
          <w:szCs w:val="24"/>
        </w:rPr>
        <w:t>Дробный интеграл Римана-</w:t>
      </w:r>
      <w:proofErr w:type="spellStart"/>
      <w:r w:rsidRPr="00163C82">
        <w:rPr>
          <w:rFonts w:ascii="Times New Roman" w:hAnsi="Times New Roman" w:cs="Times New Roman"/>
          <w:sz w:val="24"/>
          <w:szCs w:val="24"/>
        </w:rPr>
        <w:t>Лиувилля</w:t>
      </w:r>
      <w:proofErr w:type="spellEnd"/>
      <w:r w:rsidRPr="00163C82">
        <w:rPr>
          <w:rFonts w:ascii="Times New Roman" w:hAnsi="Times New Roman" w:cs="Times New Roman"/>
          <w:sz w:val="24"/>
          <w:szCs w:val="24"/>
        </w:rPr>
        <w:t xml:space="preserve"> порядка</w:t>
      </w:r>
      <w:r w:rsidRPr="00163C82">
        <w:rPr>
          <w:rFonts w:ascii="Times New Roman" w:hAnsi="Times New Roman" w:cs="Times New Roman"/>
          <w:b/>
          <w:sz w:val="24"/>
          <w:szCs w:val="24"/>
        </w:rPr>
        <w:t xml:space="preserve"> </w:t>
      </w:r>
      <w:r w:rsidRPr="00163C82">
        <w:rPr>
          <w:rFonts w:ascii="Times New Roman" w:hAnsi="Times New Roman" w:cs="Times New Roman"/>
          <w:b/>
          <w:position w:val="-6"/>
          <w:sz w:val="24"/>
          <w:szCs w:val="24"/>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6" o:title=""/>
          </v:shape>
          <o:OLEObject Type="Embed" ProgID="Equation.DSMT4" ShapeID="_x0000_i1025" DrawAspect="Content" ObjectID="_1660143613" r:id="rId7"/>
        </w:object>
      </w:r>
      <w:r w:rsidRPr="003F7167">
        <w:rPr>
          <w:rFonts w:ascii="Times New Roman" w:hAnsi="Times New Roman" w:cs="Times New Roman"/>
          <w:sz w:val="24"/>
          <w:szCs w:val="24"/>
        </w:rPr>
        <w:t>:</w:t>
      </w:r>
    </w:p>
    <w:p w:rsidR="0010106E" w:rsidRPr="00163C82" w:rsidRDefault="0010106E"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sz w:val="24"/>
          <w:szCs w:val="24"/>
        </w:rPr>
        <w:t xml:space="preserve">                                        </w:t>
      </w:r>
      <w:r w:rsidRPr="00163C82">
        <w:rPr>
          <w:rFonts w:ascii="Times New Roman" w:hAnsi="Times New Roman" w:cs="Times New Roman"/>
          <w:position w:val="-36"/>
          <w:sz w:val="24"/>
          <w:szCs w:val="24"/>
        </w:rPr>
        <w:object w:dxaOrig="3795" w:dyaOrig="780">
          <v:shape id="_x0000_i1026" type="#_x0000_t75" style="width:189.75pt;height:39pt" o:ole="">
            <v:imagedata r:id="rId8" o:title=""/>
          </v:shape>
          <o:OLEObject Type="Embed" ProgID="Equation.DSMT4" ShapeID="_x0000_i1026" DrawAspect="Content" ObjectID="_1660143614" r:id="rId9"/>
        </w:object>
      </w:r>
      <w:r w:rsidRPr="00163C82">
        <w:rPr>
          <w:rFonts w:ascii="Times New Roman" w:hAnsi="Times New Roman" w:cs="Times New Roman"/>
          <w:sz w:val="24"/>
          <w:szCs w:val="24"/>
        </w:rPr>
        <w:t xml:space="preserve">                            (1)</w:t>
      </w:r>
    </w:p>
    <w:p w:rsidR="0010106E" w:rsidRPr="00163C82" w:rsidRDefault="0010106E" w:rsidP="0010106E">
      <w:pPr>
        <w:spacing w:after="0" w:line="240" w:lineRule="auto"/>
        <w:rPr>
          <w:rFonts w:ascii="Times New Roman" w:hAnsi="Times New Roman" w:cs="Times New Roman"/>
          <w:sz w:val="24"/>
          <w:szCs w:val="24"/>
        </w:rPr>
      </w:pPr>
      <w:r w:rsidRPr="00163C82">
        <w:rPr>
          <w:rFonts w:ascii="Times New Roman" w:hAnsi="Times New Roman" w:cs="Times New Roman"/>
          <w:sz w:val="24"/>
          <w:szCs w:val="24"/>
        </w:rPr>
        <w:t>и имеет следующие свойства:</w:t>
      </w:r>
    </w:p>
    <w:p w:rsidR="0010106E" w:rsidRPr="00163C82" w:rsidRDefault="0010106E" w:rsidP="0010106E">
      <w:pPr>
        <w:pStyle w:val="a3"/>
        <w:spacing w:after="0" w:line="240" w:lineRule="auto"/>
        <w:jc w:val="center"/>
        <w:rPr>
          <w:rFonts w:ascii="Times New Roman" w:hAnsi="Times New Roman" w:cs="Times New Roman"/>
          <w:sz w:val="24"/>
          <w:szCs w:val="24"/>
        </w:rPr>
      </w:pPr>
      <w:r w:rsidRPr="00163C82">
        <w:rPr>
          <w:position w:val="-14"/>
          <w:sz w:val="24"/>
          <w:szCs w:val="24"/>
        </w:rPr>
        <w:object w:dxaOrig="1500" w:dyaOrig="405">
          <v:shape id="_x0000_i1027" type="#_x0000_t75" style="width:75pt;height:20.25pt" o:ole="">
            <v:imagedata r:id="rId10" o:title=""/>
          </v:shape>
          <o:OLEObject Type="Embed" ProgID="Equation.DSMT4" ShapeID="_x0000_i1027" DrawAspect="Content" ObjectID="_1660143615" r:id="rId11"/>
        </w:object>
      </w:r>
      <w:r w:rsidRPr="00163C82">
        <w:rPr>
          <w:rFonts w:ascii="Times New Roman" w:hAnsi="Times New Roman" w:cs="Times New Roman"/>
          <w:sz w:val="24"/>
          <w:szCs w:val="24"/>
        </w:rPr>
        <w:t xml:space="preserve"> </w:t>
      </w:r>
      <w:r w:rsidRPr="00163C82">
        <w:rPr>
          <w:rFonts w:ascii="Times New Roman" w:hAnsi="Times New Roman" w:cs="Times New Roman"/>
          <w:position w:val="-14"/>
          <w:sz w:val="24"/>
          <w:szCs w:val="24"/>
          <w:lang w:val="en-US"/>
        </w:rPr>
        <w:object w:dxaOrig="2175" w:dyaOrig="405">
          <v:shape id="_x0000_i1028" type="#_x0000_t75" style="width:108.75pt;height:20.25pt" o:ole="">
            <v:imagedata r:id="rId12" o:title=""/>
          </v:shape>
          <o:OLEObject Type="Embed" ProgID="Equation.DSMT4" ShapeID="_x0000_i1028" DrawAspect="Content" ObjectID="_1660143616" r:id="rId13"/>
        </w:object>
      </w:r>
      <w:r w:rsidRPr="00163C82">
        <w:rPr>
          <w:rFonts w:ascii="Times New Roman" w:hAnsi="Times New Roman" w:cs="Times New Roman"/>
          <w:sz w:val="24"/>
          <w:szCs w:val="24"/>
        </w:rPr>
        <w:t xml:space="preserve"> </w:t>
      </w:r>
      <w:r w:rsidRPr="00163C82">
        <w:rPr>
          <w:rFonts w:ascii="Times New Roman" w:hAnsi="Times New Roman" w:cs="Times New Roman"/>
          <w:position w:val="-14"/>
          <w:sz w:val="24"/>
          <w:szCs w:val="24"/>
          <w:lang w:val="en-US"/>
        </w:rPr>
        <w:object w:dxaOrig="2220" w:dyaOrig="405">
          <v:shape id="_x0000_i1029" type="#_x0000_t75" style="width:111pt;height:20.25pt" o:ole="">
            <v:imagedata r:id="rId14" o:title=""/>
          </v:shape>
          <o:OLEObject Type="Embed" ProgID="Equation.DSMT4" ShapeID="_x0000_i1029" DrawAspect="Content" ObjectID="_1660143617" r:id="rId15"/>
        </w:object>
      </w:r>
    </w:p>
    <w:p w:rsidR="0010106E" w:rsidRPr="00163C82" w:rsidRDefault="0010106E" w:rsidP="0010106E">
      <w:pPr>
        <w:spacing w:after="0" w:line="240" w:lineRule="auto"/>
        <w:ind w:firstLine="708"/>
        <w:rPr>
          <w:rFonts w:ascii="Times New Roman" w:hAnsi="Times New Roman" w:cs="Times New Roman"/>
          <w:b/>
          <w:sz w:val="24"/>
          <w:szCs w:val="24"/>
        </w:rPr>
      </w:pPr>
      <w:r w:rsidRPr="003F7167">
        <w:rPr>
          <w:rFonts w:ascii="Times New Roman" w:hAnsi="Times New Roman" w:cs="Times New Roman"/>
          <w:b/>
          <w:sz w:val="24"/>
          <w:szCs w:val="24"/>
        </w:rPr>
        <w:t>Определение 2.</w:t>
      </w:r>
      <w:r w:rsidRPr="003F7167">
        <w:rPr>
          <w:rFonts w:ascii="Times New Roman" w:hAnsi="Times New Roman" w:cs="Times New Roman"/>
          <w:sz w:val="24"/>
          <w:szCs w:val="24"/>
        </w:rPr>
        <w:t xml:space="preserve"> </w:t>
      </w:r>
      <w:r w:rsidRPr="00163C82">
        <w:rPr>
          <w:rFonts w:ascii="Times New Roman" w:hAnsi="Times New Roman" w:cs="Times New Roman"/>
          <w:sz w:val="24"/>
          <w:szCs w:val="24"/>
        </w:rPr>
        <w:t>Дробная производная Герасимова-</w:t>
      </w:r>
      <w:proofErr w:type="spellStart"/>
      <w:r w:rsidRPr="00163C82">
        <w:rPr>
          <w:rFonts w:ascii="Times New Roman" w:hAnsi="Times New Roman" w:cs="Times New Roman"/>
          <w:sz w:val="24"/>
          <w:szCs w:val="24"/>
        </w:rPr>
        <w:t>Капуто</w:t>
      </w:r>
      <w:proofErr w:type="spellEnd"/>
      <w:r w:rsidRPr="00163C82">
        <w:rPr>
          <w:rFonts w:ascii="Times New Roman" w:hAnsi="Times New Roman" w:cs="Times New Roman"/>
          <w:sz w:val="24"/>
          <w:szCs w:val="24"/>
        </w:rPr>
        <w:t xml:space="preserve"> порядка </w:t>
      </w:r>
      <w:r w:rsidRPr="00163C82">
        <w:rPr>
          <w:rFonts w:ascii="Times New Roman" w:hAnsi="Times New Roman" w:cs="Times New Roman"/>
          <w:position w:val="-6"/>
          <w:sz w:val="24"/>
          <w:szCs w:val="24"/>
        </w:rPr>
        <w:object w:dxaOrig="240" w:dyaOrig="225">
          <v:shape id="_x0000_i1030" type="#_x0000_t75" style="width:12pt;height:11.25pt" o:ole="">
            <v:imagedata r:id="rId16" o:title=""/>
          </v:shape>
          <o:OLEObject Type="Embed" ProgID="Equation.DSMT4" ShapeID="_x0000_i1030" DrawAspect="Content" ObjectID="_1660143618" r:id="rId17"/>
        </w:object>
      </w:r>
      <w:r w:rsidRPr="00163C82">
        <w:rPr>
          <w:rFonts w:ascii="Times New Roman" w:hAnsi="Times New Roman" w:cs="Times New Roman"/>
          <w:sz w:val="24"/>
          <w:szCs w:val="24"/>
        </w:rPr>
        <w:t xml:space="preserve"> имеет вид:</w:t>
      </w:r>
    </w:p>
    <w:p w:rsidR="0010106E" w:rsidRPr="00163C82" w:rsidRDefault="0010106E"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sz w:val="24"/>
          <w:szCs w:val="24"/>
        </w:rPr>
        <w:t xml:space="preserve">                             </w:t>
      </w:r>
      <w:r w:rsidRPr="00163C82">
        <w:rPr>
          <w:rFonts w:ascii="Times New Roman" w:hAnsi="Times New Roman" w:cs="Times New Roman"/>
          <w:position w:val="-70"/>
          <w:sz w:val="24"/>
          <w:szCs w:val="24"/>
        </w:rPr>
        <w:object w:dxaOrig="5145" w:dyaOrig="1515">
          <v:shape id="_x0000_i1031" type="#_x0000_t75" style="width:257.25pt;height:75.75pt" o:ole="">
            <v:imagedata r:id="rId18" o:title=""/>
          </v:shape>
          <o:OLEObject Type="Embed" ProgID="Equation.DSMT4" ShapeID="_x0000_i1031" DrawAspect="Content" ObjectID="_1660143619" r:id="rId19"/>
        </w:object>
      </w:r>
      <w:r w:rsidRPr="00163C82">
        <w:rPr>
          <w:rFonts w:ascii="Times New Roman" w:hAnsi="Times New Roman" w:cs="Times New Roman"/>
          <w:sz w:val="24"/>
          <w:szCs w:val="24"/>
        </w:rPr>
        <w:t xml:space="preserve">                       (2)</w:t>
      </w:r>
    </w:p>
    <w:p w:rsidR="0010106E" w:rsidRPr="00163C82" w:rsidRDefault="0010106E" w:rsidP="0010106E">
      <w:pPr>
        <w:spacing w:after="0" w:line="240" w:lineRule="auto"/>
        <w:rPr>
          <w:rFonts w:ascii="Times New Roman" w:hAnsi="Times New Roman" w:cs="Times New Roman"/>
          <w:sz w:val="24"/>
          <w:szCs w:val="24"/>
        </w:rPr>
      </w:pPr>
      <w:r w:rsidRPr="00163C82">
        <w:rPr>
          <w:rFonts w:ascii="Times New Roman" w:hAnsi="Times New Roman" w:cs="Times New Roman"/>
          <w:sz w:val="24"/>
          <w:szCs w:val="24"/>
        </w:rPr>
        <w:t xml:space="preserve">Оператор </w:t>
      </w:r>
      <w:r w:rsidR="009776FD" w:rsidRPr="00163C82">
        <w:rPr>
          <w:rFonts w:ascii="Times New Roman" w:hAnsi="Times New Roman" w:cs="Times New Roman"/>
          <w:sz w:val="24"/>
          <w:szCs w:val="24"/>
        </w:rPr>
        <w:t>(2) имеет следующие свойства [7</w:t>
      </w:r>
      <w:r w:rsidRPr="00163C82">
        <w:rPr>
          <w:rFonts w:ascii="Times New Roman" w:hAnsi="Times New Roman" w:cs="Times New Roman"/>
          <w:sz w:val="24"/>
          <w:szCs w:val="24"/>
        </w:rPr>
        <w:t>]:</w:t>
      </w:r>
    </w:p>
    <w:p w:rsidR="0010106E" w:rsidRPr="00163C82" w:rsidRDefault="0010106E"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position w:val="-28"/>
          <w:sz w:val="24"/>
          <w:szCs w:val="24"/>
        </w:rPr>
        <w:object w:dxaOrig="4665" w:dyaOrig="735">
          <v:shape id="_x0000_i1032" type="#_x0000_t75" style="width:233.25pt;height:36.75pt" o:ole="">
            <v:imagedata r:id="rId20" o:title=""/>
          </v:shape>
          <o:OLEObject Type="Embed" ProgID="Equation.DSMT4" ShapeID="_x0000_i1032" DrawAspect="Content" ObjectID="_1660143620" r:id="rId21"/>
        </w:object>
      </w:r>
      <w:r w:rsidRPr="00163C82">
        <w:rPr>
          <w:rFonts w:ascii="Times New Roman" w:hAnsi="Times New Roman" w:cs="Times New Roman"/>
          <w:sz w:val="24"/>
          <w:szCs w:val="24"/>
        </w:rPr>
        <w:t>.</w:t>
      </w:r>
    </w:p>
    <w:p w:rsidR="00D265B1" w:rsidRPr="00F66591" w:rsidRDefault="00022B2C" w:rsidP="0010106E">
      <w:pPr>
        <w:spacing w:after="0" w:line="240" w:lineRule="auto"/>
        <w:ind w:firstLine="708"/>
        <w:rPr>
          <w:rFonts w:ascii="Times New Roman" w:hAnsi="Times New Roman" w:cs="Times New Roman"/>
          <w:b/>
          <w:sz w:val="24"/>
          <w:szCs w:val="24"/>
        </w:rPr>
      </w:pPr>
      <w:r w:rsidRPr="00F66591">
        <w:rPr>
          <w:rFonts w:ascii="Times New Roman" w:hAnsi="Times New Roman" w:cs="Times New Roman"/>
          <w:b/>
          <w:sz w:val="24"/>
          <w:szCs w:val="24"/>
        </w:rPr>
        <w:t>Постановка задачи.</w:t>
      </w:r>
    </w:p>
    <w:p w:rsidR="00022B2C" w:rsidRPr="00163C82" w:rsidRDefault="00022B2C"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b/>
          <w:sz w:val="24"/>
          <w:szCs w:val="24"/>
        </w:rPr>
        <w:t xml:space="preserve"> </w:t>
      </w:r>
      <w:r w:rsidR="000C2DD4" w:rsidRPr="00163C82">
        <w:rPr>
          <w:rFonts w:ascii="Times New Roman" w:hAnsi="Times New Roman" w:cs="Times New Roman"/>
          <w:b/>
          <w:sz w:val="24"/>
          <w:szCs w:val="24"/>
        </w:rPr>
        <w:t xml:space="preserve">      </w:t>
      </w:r>
      <w:r w:rsidR="005636E1" w:rsidRPr="00163C82">
        <w:rPr>
          <w:rFonts w:ascii="Times New Roman" w:hAnsi="Times New Roman" w:cs="Times New Roman"/>
          <w:b/>
          <w:sz w:val="24"/>
          <w:szCs w:val="24"/>
        </w:rPr>
        <w:t xml:space="preserve">          </w:t>
      </w:r>
      <w:r w:rsidRPr="00163C82">
        <w:rPr>
          <w:rFonts w:ascii="Times New Roman" w:hAnsi="Times New Roman" w:cs="Times New Roman"/>
          <w:b/>
          <w:sz w:val="24"/>
          <w:szCs w:val="24"/>
        </w:rPr>
        <w:t xml:space="preserve"> </w:t>
      </w:r>
      <w:r w:rsidR="005636E1" w:rsidRPr="00163C82">
        <w:rPr>
          <w:rFonts w:ascii="Times New Roman" w:hAnsi="Times New Roman" w:cs="Times New Roman"/>
          <w:b/>
          <w:position w:val="-42"/>
          <w:sz w:val="24"/>
          <w:szCs w:val="24"/>
        </w:rPr>
        <w:object w:dxaOrig="6140" w:dyaOrig="960">
          <v:shape id="_x0000_i1033" type="#_x0000_t75" style="width:306.75pt;height:48pt" o:ole="">
            <v:imagedata r:id="rId22" o:title=""/>
          </v:shape>
          <o:OLEObject Type="Embed" ProgID="Equation.DSMT4" ShapeID="_x0000_i1033" DrawAspect="Content" ObjectID="_1660143621" r:id="rId23"/>
        </w:object>
      </w:r>
      <w:r w:rsidRPr="00163C82">
        <w:rPr>
          <w:rFonts w:ascii="Times New Roman" w:hAnsi="Times New Roman" w:cs="Times New Roman"/>
          <w:b/>
          <w:sz w:val="24"/>
          <w:szCs w:val="24"/>
        </w:rPr>
        <w:t xml:space="preserve">,                </w:t>
      </w:r>
      <w:r w:rsidR="005636E1" w:rsidRPr="00163C82">
        <w:rPr>
          <w:rFonts w:ascii="Times New Roman" w:hAnsi="Times New Roman" w:cs="Times New Roman"/>
          <w:b/>
          <w:sz w:val="24"/>
          <w:szCs w:val="24"/>
        </w:rPr>
        <w:t xml:space="preserve">   </w:t>
      </w:r>
      <w:r w:rsidRPr="00163C82">
        <w:rPr>
          <w:rFonts w:ascii="Times New Roman" w:hAnsi="Times New Roman" w:cs="Times New Roman"/>
          <w:b/>
          <w:sz w:val="24"/>
          <w:szCs w:val="24"/>
        </w:rPr>
        <w:t xml:space="preserve">  </w:t>
      </w:r>
      <w:r w:rsidR="0010106E" w:rsidRPr="00163C82">
        <w:rPr>
          <w:rFonts w:ascii="Times New Roman" w:hAnsi="Times New Roman" w:cs="Times New Roman"/>
          <w:sz w:val="24"/>
          <w:szCs w:val="24"/>
        </w:rPr>
        <w:t>(3</w:t>
      </w:r>
      <w:r w:rsidRPr="00163C82">
        <w:rPr>
          <w:rFonts w:ascii="Times New Roman" w:hAnsi="Times New Roman" w:cs="Times New Roman"/>
          <w:sz w:val="24"/>
          <w:szCs w:val="24"/>
        </w:rPr>
        <w:t>)</w:t>
      </w:r>
    </w:p>
    <w:p w:rsidR="00022B2C" w:rsidRPr="00163C82" w:rsidRDefault="00CF719C" w:rsidP="0010106E">
      <w:pPr>
        <w:spacing w:after="0" w:line="240" w:lineRule="auto"/>
        <w:jc w:val="both"/>
        <w:rPr>
          <w:rFonts w:ascii="Times New Roman" w:hAnsi="Times New Roman" w:cs="Times New Roman"/>
          <w:sz w:val="24"/>
          <w:szCs w:val="24"/>
        </w:rPr>
      </w:pPr>
      <w:proofErr w:type="gramStart"/>
      <w:r w:rsidRPr="00163C82">
        <w:rPr>
          <w:rFonts w:ascii="Times New Roman" w:hAnsi="Times New Roman" w:cs="Times New Roman"/>
          <w:sz w:val="24"/>
          <w:szCs w:val="24"/>
        </w:rPr>
        <w:t>где</w:t>
      </w:r>
      <w:r w:rsidR="00022B2C" w:rsidRPr="00163C82">
        <w:rPr>
          <w:rFonts w:ascii="Times New Roman" w:hAnsi="Times New Roman" w:cs="Times New Roman"/>
          <w:position w:val="-14"/>
          <w:sz w:val="24"/>
          <w:szCs w:val="24"/>
        </w:rPr>
        <w:object w:dxaOrig="480" w:dyaOrig="400">
          <v:shape id="_x0000_i1034" type="#_x0000_t75" style="width:24pt;height:20.25pt" o:ole="">
            <v:imagedata r:id="rId24" o:title=""/>
          </v:shape>
          <o:OLEObject Type="Embed" ProgID="Equation.DSMT4" ShapeID="_x0000_i1034" DrawAspect="Content" ObjectID="_1660143622" r:id="rId25"/>
        </w:object>
      </w:r>
      <w:r w:rsidR="00022B2C" w:rsidRPr="00163C82">
        <w:rPr>
          <w:rFonts w:ascii="Times New Roman" w:hAnsi="Times New Roman" w:cs="Times New Roman"/>
          <w:sz w:val="24"/>
          <w:szCs w:val="24"/>
        </w:rPr>
        <w:t xml:space="preserve"> - эффективность инноваций, отношение производительности труда на новых рабочих местах к средней производительности на всех рабочих местах всех возрастов;</w:t>
      </w:r>
      <w:r w:rsidR="00570692" w:rsidRPr="00163C82">
        <w:rPr>
          <w:rFonts w:ascii="Times New Roman" w:hAnsi="Times New Roman" w:cs="Times New Roman"/>
          <w:sz w:val="24"/>
          <w:szCs w:val="24"/>
        </w:rPr>
        <w:t xml:space="preserve"> </w:t>
      </w:r>
      <w:r w:rsidR="00570692" w:rsidRPr="00163C82">
        <w:rPr>
          <w:rFonts w:ascii="Times New Roman" w:hAnsi="Times New Roman" w:cs="Times New Roman"/>
          <w:position w:val="-14"/>
          <w:sz w:val="24"/>
          <w:szCs w:val="24"/>
          <w:lang w:val="en-US"/>
        </w:rPr>
        <w:object w:dxaOrig="499" w:dyaOrig="400">
          <v:shape id="_x0000_i1035" type="#_x0000_t75" style="width:24.75pt;height:20.25pt" o:ole="">
            <v:imagedata r:id="rId26" o:title=""/>
          </v:shape>
          <o:OLEObject Type="Embed" ProgID="Equation.DSMT4" ShapeID="_x0000_i1035" DrawAspect="Content" ObjectID="_1660143623" r:id="rId27"/>
        </w:object>
      </w:r>
      <w:r w:rsidR="00570692" w:rsidRPr="00163C82">
        <w:rPr>
          <w:rFonts w:ascii="Times New Roman" w:hAnsi="Times New Roman" w:cs="Times New Roman"/>
          <w:sz w:val="24"/>
          <w:szCs w:val="24"/>
        </w:rPr>
        <w:t xml:space="preserve"> - эффективность основны</w:t>
      </w:r>
      <w:r w:rsidR="003F7167">
        <w:rPr>
          <w:rFonts w:ascii="Times New Roman" w:hAnsi="Times New Roman" w:cs="Times New Roman"/>
          <w:sz w:val="24"/>
          <w:szCs w:val="24"/>
        </w:rPr>
        <w:t>х фондов (средств) организации;</w:t>
      </w:r>
      <w:r w:rsidR="00022B2C" w:rsidRPr="00163C82">
        <w:rPr>
          <w:rFonts w:ascii="Times New Roman" w:hAnsi="Times New Roman" w:cs="Times New Roman"/>
          <w:sz w:val="24"/>
          <w:szCs w:val="24"/>
        </w:rPr>
        <w:t xml:space="preserve"> </w:t>
      </w:r>
      <w:r w:rsidR="000C2DD4" w:rsidRPr="00163C82">
        <w:rPr>
          <w:rFonts w:ascii="Times New Roman" w:hAnsi="Times New Roman" w:cs="Times New Roman"/>
          <w:position w:val="-6"/>
          <w:sz w:val="24"/>
          <w:szCs w:val="24"/>
        </w:rPr>
        <w:object w:dxaOrig="200" w:dyaOrig="220">
          <v:shape id="_x0000_i1036" type="#_x0000_t75" style="width:9.75pt;height:11.25pt" o:ole="">
            <v:imagedata r:id="rId28" o:title=""/>
          </v:shape>
          <o:OLEObject Type="Embed" ProgID="Equation.DSMT4" ShapeID="_x0000_i1036" DrawAspect="Content" ObjectID="_1660143624" r:id="rId29"/>
        </w:object>
      </w:r>
      <w:r w:rsidR="00022B2C" w:rsidRPr="00163C82">
        <w:rPr>
          <w:rFonts w:ascii="Times New Roman" w:hAnsi="Times New Roman" w:cs="Times New Roman"/>
          <w:sz w:val="24"/>
          <w:szCs w:val="24"/>
        </w:rPr>
        <w:t xml:space="preserve"> </w:t>
      </w:r>
      <w:r w:rsidR="000C2DD4" w:rsidRPr="00163C82">
        <w:rPr>
          <w:rFonts w:ascii="Times New Roman" w:hAnsi="Times New Roman" w:cs="Times New Roman"/>
          <w:sz w:val="24"/>
          <w:szCs w:val="24"/>
        </w:rPr>
        <w:t xml:space="preserve">- норма накопления, валовое накопление в долях ВВП; </w:t>
      </w:r>
      <w:r w:rsidR="000C2DD4" w:rsidRPr="00163C82">
        <w:rPr>
          <w:rFonts w:ascii="Times New Roman" w:hAnsi="Times New Roman" w:cs="Times New Roman"/>
          <w:position w:val="-6"/>
          <w:sz w:val="24"/>
          <w:szCs w:val="24"/>
        </w:rPr>
        <w:object w:dxaOrig="220" w:dyaOrig="279">
          <v:shape id="_x0000_i1037" type="#_x0000_t75" style="width:11.25pt;height:14.25pt" o:ole="">
            <v:imagedata r:id="rId30" o:title=""/>
          </v:shape>
          <o:OLEObject Type="Embed" ProgID="Equation.DSMT4" ShapeID="_x0000_i1037" DrawAspect="Content" ObjectID="_1660143625" r:id="rId31"/>
        </w:object>
      </w:r>
      <w:r w:rsidR="000C2DD4" w:rsidRPr="00163C82">
        <w:rPr>
          <w:rFonts w:ascii="Times New Roman" w:hAnsi="Times New Roman" w:cs="Times New Roman"/>
          <w:sz w:val="24"/>
          <w:szCs w:val="24"/>
        </w:rPr>
        <w:t xml:space="preserve"> - параметр, определяющий размер и длительность циклов; </w:t>
      </w:r>
      <w:r w:rsidR="000C2DD4" w:rsidRPr="00163C82">
        <w:rPr>
          <w:rFonts w:ascii="Times New Roman" w:hAnsi="Times New Roman" w:cs="Times New Roman"/>
          <w:position w:val="-10"/>
          <w:sz w:val="24"/>
          <w:szCs w:val="24"/>
        </w:rPr>
        <w:object w:dxaOrig="400" w:dyaOrig="320">
          <v:shape id="_x0000_i1038" type="#_x0000_t75" style="width:20.25pt;height:15.75pt" o:ole="">
            <v:imagedata r:id="rId32" o:title=""/>
          </v:shape>
          <o:OLEObject Type="Embed" ProgID="Equation.DSMT4" ShapeID="_x0000_i1038" DrawAspect="Content" ObjectID="_1660143626" r:id="rId33"/>
        </w:object>
      </w:r>
      <w:r w:rsidR="000C2DD4" w:rsidRPr="00163C82">
        <w:rPr>
          <w:rFonts w:ascii="Times New Roman" w:hAnsi="Times New Roman" w:cs="Times New Roman"/>
          <w:sz w:val="24"/>
          <w:szCs w:val="24"/>
        </w:rPr>
        <w:t xml:space="preserve"> - положительные константы, определяющие начальные условия;</w:t>
      </w:r>
      <w:r w:rsidR="005D1166" w:rsidRPr="00163C82">
        <w:rPr>
          <w:rFonts w:ascii="Times New Roman" w:hAnsi="Times New Roman" w:cs="Times New Roman"/>
          <w:sz w:val="24"/>
          <w:szCs w:val="24"/>
        </w:rPr>
        <w:t xml:space="preserve"> </w:t>
      </w:r>
      <w:r w:rsidR="005D1166" w:rsidRPr="00163C82">
        <w:rPr>
          <w:rFonts w:ascii="Times New Roman" w:hAnsi="Times New Roman" w:cs="Times New Roman"/>
          <w:position w:val="-14"/>
          <w:sz w:val="24"/>
          <w:szCs w:val="24"/>
        </w:rPr>
        <w:object w:dxaOrig="880" w:dyaOrig="400">
          <v:shape id="_x0000_i1039" type="#_x0000_t75" style="width:44.25pt;height:20.25pt" o:ole="">
            <v:imagedata r:id="rId34" o:title=""/>
          </v:shape>
          <o:OLEObject Type="Embed" ProgID="Equation.DSMT4" ShapeID="_x0000_i1039" DrawAspect="Content" ObjectID="_1660143627" r:id="rId35"/>
        </w:object>
      </w:r>
      <w:r w:rsidR="005D1166" w:rsidRPr="00163C82">
        <w:rPr>
          <w:rFonts w:ascii="Times New Roman" w:hAnsi="Times New Roman" w:cs="Times New Roman"/>
          <w:sz w:val="24"/>
          <w:szCs w:val="24"/>
        </w:rPr>
        <w:t xml:space="preserve"> - текущее время, рассматриваемого процесса; </w:t>
      </w:r>
      <w:r w:rsidR="005D1166" w:rsidRPr="00163C82">
        <w:rPr>
          <w:rFonts w:ascii="Times New Roman" w:hAnsi="Times New Roman" w:cs="Times New Roman"/>
          <w:position w:val="-6"/>
          <w:sz w:val="24"/>
          <w:szCs w:val="24"/>
        </w:rPr>
        <w:object w:dxaOrig="580" w:dyaOrig="279">
          <v:shape id="_x0000_i1040" type="#_x0000_t75" style="width:29.25pt;height:14.25pt" o:ole="">
            <v:imagedata r:id="rId36" o:title=""/>
          </v:shape>
          <o:OLEObject Type="Embed" ProgID="Equation.DSMT4" ShapeID="_x0000_i1040" DrawAspect="Content" ObjectID="_1660143628" r:id="rId37"/>
        </w:object>
      </w:r>
      <w:r w:rsidR="005D1166" w:rsidRPr="00163C82">
        <w:rPr>
          <w:rFonts w:ascii="Times New Roman" w:hAnsi="Times New Roman" w:cs="Times New Roman"/>
          <w:sz w:val="24"/>
          <w:szCs w:val="24"/>
        </w:rPr>
        <w:t xml:space="preserve"> - время моделирования;</w:t>
      </w:r>
      <w:r w:rsidR="000C2DD4" w:rsidRPr="00163C82">
        <w:rPr>
          <w:rFonts w:ascii="Times New Roman" w:hAnsi="Times New Roman" w:cs="Times New Roman"/>
          <w:sz w:val="24"/>
          <w:szCs w:val="24"/>
        </w:rPr>
        <w:t xml:space="preserve"> </w:t>
      </w:r>
      <w:r w:rsidR="000C2DD4" w:rsidRPr="00163C82">
        <w:rPr>
          <w:rFonts w:ascii="Times New Roman" w:hAnsi="Times New Roman" w:cs="Times New Roman"/>
          <w:position w:val="-16"/>
          <w:sz w:val="24"/>
          <w:szCs w:val="24"/>
        </w:rPr>
        <w:object w:dxaOrig="780" w:dyaOrig="440">
          <v:shape id="_x0000_i1041" type="#_x0000_t75" style="width:39pt;height:21.75pt" o:ole="">
            <v:imagedata r:id="rId38" o:title=""/>
          </v:shape>
          <o:OLEObject Type="Embed" ProgID="Equation.DSMT4" ShapeID="_x0000_i1041" DrawAspect="Content" ObjectID="_1660143629" r:id="rId39"/>
        </w:object>
      </w:r>
      <w:r w:rsidR="000C2DD4" w:rsidRPr="00163C82">
        <w:rPr>
          <w:rFonts w:ascii="Times New Roman" w:hAnsi="Times New Roman" w:cs="Times New Roman"/>
          <w:sz w:val="24"/>
          <w:szCs w:val="24"/>
        </w:rPr>
        <w:t xml:space="preserve"> - координата точки равновесия системы (1);</w:t>
      </w:r>
      <w:proofErr w:type="gramEnd"/>
      <w:r w:rsidR="0050592A" w:rsidRPr="00163C82">
        <w:rPr>
          <w:rFonts w:ascii="Times New Roman" w:hAnsi="Times New Roman" w:cs="Times New Roman"/>
          <w:sz w:val="24"/>
          <w:szCs w:val="24"/>
        </w:rPr>
        <w:t xml:space="preserve"> </w:t>
      </w:r>
      <w:r w:rsidR="00930E8E" w:rsidRPr="00163C82">
        <w:rPr>
          <w:rFonts w:ascii="Times New Roman" w:hAnsi="Times New Roman" w:cs="Times New Roman"/>
          <w:position w:val="-12"/>
          <w:sz w:val="24"/>
          <w:szCs w:val="24"/>
        </w:rPr>
        <w:object w:dxaOrig="1180" w:dyaOrig="360">
          <v:shape id="_x0000_i1042" type="#_x0000_t75" style="width:59.25pt;height:18pt" o:ole="">
            <v:imagedata r:id="rId40" o:title=""/>
          </v:shape>
          <o:OLEObject Type="Embed" ProgID="Equation.DSMT4" ShapeID="_x0000_i1042" DrawAspect="Content" ObjectID="_1660143630" r:id="rId41"/>
        </w:object>
      </w:r>
      <w:r w:rsidR="00930E8E" w:rsidRPr="00163C82">
        <w:rPr>
          <w:rFonts w:ascii="Times New Roman" w:hAnsi="Times New Roman" w:cs="Times New Roman"/>
          <w:sz w:val="24"/>
          <w:szCs w:val="24"/>
        </w:rPr>
        <w:t xml:space="preserve"> - заданные положительные константы; </w:t>
      </w:r>
      <w:r w:rsidR="000C2DD4" w:rsidRPr="00163C82">
        <w:rPr>
          <w:rFonts w:ascii="Times New Roman" w:hAnsi="Times New Roman" w:cs="Times New Roman"/>
          <w:sz w:val="24"/>
          <w:szCs w:val="24"/>
        </w:rPr>
        <w:t>дробные операторы в системе (1) определяются</w:t>
      </w:r>
      <w:r w:rsidR="009776FD" w:rsidRPr="00163C82">
        <w:rPr>
          <w:rFonts w:ascii="Times New Roman" w:hAnsi="Times New Roman" w:cs="Times New Roman"/>
          <w:sz w:val="24"/>
          <w:szCs w:val="24"/>
        </w:rPr>
        <w:t xml:space="preserve"> из (2)</w:t>
      </w:r>
      <w:r w:rsidR="000C2DD4" w:rsidRPr="00163C82">
        <w:rPr>
          <w:rFonts w:ascii="Times New Roman" w:hAnsi="Times New Roman" w:cs="Times New Roman"/>
          <w:sz w:val="24"/>
          <w:szCs w:val="24"/>
        </w:rPr>
        <w:t>:</w:t>
      </w:r>
    </w:p>
    <w:p w:rsidR="000C2DD4" w:rsidRPr="00163C82" w:rsidRDefault="000C2DD4"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position w:val="-36"/>
          <w:sz w:val="24"/>
          <w:szCs w:val="24"/>
        </w:rPr>
        <w:object w:dxaOrig="3879" w:dyaOrig="780">
          <v:shape id="_x0000_i1043" type="#_x0000_t75" style="width:194.25pt;height:39pt" o:ole="">
            <v:imagedata r:id="rId42" o:title=""/>
          </v:shape>
          <o:OLEObject Type="Embed" ProgID="Equation.DSMT4" ShapeID="_x0000_i1043" DrawAspect="Content" ObjectID="_1660143631" r:id="rId43"/>
        </w:object>
      </w:r>
      <w:r w:rsidRPr="00163C82">
        <w:rPr>
          <w:rFonts w:ascii="Times New Roman" w:hAnsi="Times New Roman" w:cs="Times New Roman"/>
          <w:sz w:val="24"/>
          <w:szCs w:val="24"/>
        </w:rPr>
        <w:t xml:space="preserve">, </w:t>
      </w:r>
      <w:r w:rsidRPr="00163C82">
        <w:rPr>
          <w:rFonts w:ascii="Times New Roman" w:hAnsi="Times New Roman" w:cs="Times New Roman"/>
          <w:position w:val="-36"/>
          <w:sz w:val="24"/>
          <w:szCs w:val="24"/>
        </w:rPr>
        <w:object w:dxaOrig="3960" w:dyaOrig="780">
          <v:shape id="_x0000_i1044" type="#_x0000_t75" style="width:198pt;height:39pt" o:ole="">
            <v:imagedata r:id="rId44" o:title=""/>
          </v:shape>
          <o:OLEObject Type="Embed" ProgID="Equation.DSMT4" ShapeID="_x0000_i1044" DrawAspect="Content" ObjectID="_1660143632" r:id="rId45"/>
        </w:object>
      </w:r>
      <w:r w:rsidR="005636E1" w:rsidRPr="00163C82">
        <w:rPr>
          <w:rFonts w:ascii="Times New Roman" w:hAnsi="Times New Roman" w:cs="Times New Roman"/>
          <w:sz w:val="24"/>
          <w:szCs w:val="24"/>
        </w:rPr>
        <w:t>.</w:t>
      </w:r>
      <w:r w:rsidRPr="00163C82">
        <w:rPr>
          <w:rFonts w:ascii="Times New Roman" w:hAnsi="Times New Roman" w:cs="Times New Roman"/>
          <w:sz w:val="24"/>
          <w:szCs w:val="24"/>
        </w:rPr>
        <w:t xml:space="preserve">     </w:t>
      </w:r>
      <w:r w:rsidR="0010106E" w:rsidRPr="00163C82">
        <w:rPr>
          <w:rFonts w:ascii="Times New Roman" w:hAnsi="Times New Roman" w:cs="Times New Roman"/>
          <w:sz w:val="24"/>
          <w:szCs w:val="24"/>
        </w:rPr>
        <w:t>(4</w:t>
      </w:r>
      <w:r w:rsidRPr="00163C82">
        <w:rPr>
          <w:rFonts w:ascii="Times New Roman" w:hAnsi="Times New Roman" w:cs="Times New Roman"/>
          <w:sz w:val="24"/>
          <w:szCs w:val="24"/>
        </w:rPr>
        <w:t>)</w:t>
      </w:r>
    </w:p>
    <w:p w:rsidR="00EB2EFD" w:rsidRPr="00163C82" w:rsidRDefault="0010106E" w:rsidP="0010106E">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Система (3</w:t>
      </w:r>
      <w:r w:rsidR="00733026" w:rsidRPr="00163C82">
        <w:rPr>
          <w:rFonts w:ascii="Times New Roman" w:hAnsi="Times New Roman" w:cs="Times New Roman"/>
          <w:sz w:val="24"/>
          <w:szCs w:val="24"/>
        </w:rPr>
        <w:t>) описывает длинные волны Кондр</w:t>
      </w:r>
      <w:r w:rsidR="003F7167">
        <w:rPr>
          <w:rFonts w:ascii="Times New Roman" w:hAnsi="Times New Roman" w:cs="Times New Roman"/>
          <w:sz w:val="24"/>
          <w:szCs w:val="24"/>
        </w:rPr>
        <w:t>атьева с учетом эредитарности.</w:t>
      </w:r>
      <w:r w:rsidRPr="00163C82">
        <w:rPr>
          <w:rFonts w:ascii="Times New Roman" w:hAnsi="Times New Roman" w:cs="Times New Roman"/>
          <w:sz w:val="24"/>
          <w:szCs w:val="24"/>
        </w:rPr>
        <w:t xml:space="preserve"> В случае, когда в системе (3</w:t>
      </w:r>
      <w:r w:rsidR="003C7354" w:rsidRPr="00163C82">
        <w:rPr>
          <w:rFonts w:ascii="Times New Roman" w:hAnsi="Times New Roman" w:cs="Times New Roman"/>
          <w:sz w:val="24"/>
          <w:szCs w:val="24"/>
        </w:rPr>
        <w:t xml:space="preserve">) </w:t>
      </w:r>
      <w:r w:rsidR="003C7354" w:rsidRPr="00163C82">
        <w:rPr>
          <w:rFonts w:ascii="Times New Roman" w:hAnsi="Times New Roman" w:cs="Times New Roman"/>
          <w:position w:val="-12"/>
          <w:sz w:val="24"/>
          <w:szCs w:val="24"/>
        </w:rPr>
        <w:object w:dxaOrig="1100" w:dyaOrig="360">
          <v:shape id="_x0000_i1045" type="#_x0000_t75" style="width:54.75pt;height:18pt" o:ole="">
            <v:imagedata r:id="rId46" o:title=""/>
          </v:shape>
          <o:OLEObject Type="Embed" ProgID="Equation.DSMT4" ShapeID="_x0000_i1045" DrawAspect="Content" ObjectID="_1660143633" r:id="rId47"/>
        </w:object>
      </w:r>
      <w:r w:rsidR="003C7354" w:rsidRPr="00163C82">
        <w:rPr>
          <w:rFonts w:ascii="Times New Roman" w:hAnsi="Times New Roman" w:cs="Times New Roman"/>
          <w:sz w:val="24"/>
          <w:szCs w:val="24"/>
        </w:rPr>
        <w:t xml:space="preserve"> и </w:t>
      </w:r>
      <w:r w:rsidR="003C7354" w:rsidRPr="00163C82">
        <w:rPr>
          <w:rFonts w:ascii="Times New Roman" w:hAnsi="Times New Roman" w:cs="Times New Roman"/>
          <w:position w:val="-12"/>
          <w:sz w:val="24"/>
          <w:szCs w:val="24"/>
        </w:rPr>
        <w:object w:dxaOrig="1080" w:dyaOrig="360">
          <v:shape id="_x0000_i1046" type="#_x0000_t75" style="width:54pt;height:18pt" o:ole="">
            <v:imagedata r:id="rId48" o:title=""/>
          </v:shape>
          <o:OLEObject Type="Embed" ProgID="Equation.DSMT4" ShapeID="_x0000_i1046" DrawAspect="Content" ObjectID="_1660143634" r:id="rId49"/>
        </w:object>
      </w:r>
      <w:r w:rsidR="003C7354" w:rsidRPr="00163C82">
        <w:rPr>
          <w:rFonts w:ascii="Times New Roman" w:hAnsi="Times New Roman" w:cs="Times New Roman"/>
          <w:sz w:val="24"/>
          <w:szCs w:val="24"/>
        </w:rPr>
        <w:t xml:space="preserve"> мы получаем модель Дубовского,</w:t>
      </w:r>
      <w:r w:rsidR="00CF719C" w:rsidRPr="00163C82">
        <w:rPr>
          <w:rFonts w:ascii="Times New Roman" w:hAnsi="Times New Roman" w:cs="Times New Roman"/>
          <w:sz w:val="24"/>
          <w:szCs w:val="24"/>
        </w:rPr>
        <w:t xml:space="preserve"> </w:t>
      </w:r>
      <w:r w:rsidR="00CF719C" w:rsidRPr="00163C82">
        <w:rPr>
          <w:rFonts w:ascii="Times New Roman" w:hAnsi="Times New Roman" w:cs="Times New Roman"/>
          <w:sz w:val="24"/>
          <w:szCs w:val="24"/>
        </w:rPr>
        <w:lastRenderedPageBreak/>
        <w:t xml:space="preserve">которая была </w:t>
      </w:r>
      <w:r w:rsidR="003C7354" w:rsidRPr="00163C82">
        <w:rPr>
          <w:rFonts w:ascii="Times New Roman" w:hAnsi="Times New Roman" w:cs="Times New Roman"/>
          <w:sz w:val="24"/>
          <w:szCs w:val="24"/>
        </w:rPr>
        <w:t>предло</w:t>
      </w:r>
      <w:r w:rsidR="00CF719C" w:rsidRPr="00163C82">
        <w:rPr>
          <w:rFonts w:ascii="Times New Roman" w:hAnsi="Times New Roman" w:cs="Times New Roman"/>
          <w:sz w:val="24"/>
          <w:szCs w:val="24"/>
        </w:rPr>
        <w:t>жена</w:t>
      </w:r>
      <w:r w:rsidR="003C7354" w:rsidRPr="00163C82">
        <w:rPr>
          <w:rFonts w:ascii="Times New Roman" w:hAnsi="Times New Roman" w:cs="Times New Roman"/>
          <w:sz w:val="24"/>
          <w:szCs w:val="24"/>
        </w:rPr>
        <w:t xml:space="preserve"> </w:t>
      </w:r>
      <w:r w:rsidR="00CF719C" w:rsidRPr="00163C82">
        <w:rPr>
          <w:rFonts w:ascii="Times New Roman" w:hAnsi="Times New Roman" w:cs="Times New Roman"/>
          <w:sz w:val="24"/>
          <w:szCs w:val="24"/>
        </w:rPr>
        <w:t xml:space="preserve">и исследована С.В. Дубовским </w:t>
      </w:r>
      <w:r w:rsidR="003C7354" w:rsidRPr="00163C82">
        <w:rPr>
          <w:rFonts w:ascii="Times New Roman" w:hAnsi="Times New Roman" w:cs="Times New Roman"/>
          <w:sz w:val="24"/>
          <w:szCs w:val="24"/>
        </w:rPr>
        <w:t>в работе [</w:t>
      </w:r>
      <w:r w:rsidR="001A5A78">
        <w:rPr>
          <w:rFonts w:ascii="Times New Roman" w:hAnsi="Times New Roman" w:cs="Times New Roman"/>
          <w:sz w:val="24"/>
          <w:szCs w:val="24"/>
        </w:rPr>
        <w:t>6</w:t>
      </w:r>
      <w:r w:rsidR="003C7354" w:rsidRPr="00163C82">
        <w:rPr>
          <w:rFonts w:ascii="Times New Roman" w:hAnsi="Times New Roman" w:cs="Times New Roman"/>
          <w:sz w:val="24"/>
          <w:szCs w:val="24"/>
        </w:rPr>
        <w:t>].</w:t>
      </w:r>
      <w:r w:rsidRPr="00163C82">
        <w:rPr>
          <w:rFonts w:ascii="Times New Roman" w:hAnsi="Times New Roman" w:cs="Times New Roman"/>
          <w:sz w:val="24"/>
          <w:szCs w:val="24"/>
        </w:rPr>
        <w:t xml:space="preserve"> Поэтому динамическую систему (3</w:t>
      </w:r>
      <w:r w:rsidR="003C7354" w:rsidRPr="00163C82">
        <w:rPr>
          <w:rFonts w:ascii="Times New Roman" w:hAnsi="Times New Roman" w:cs="Times New Roman"/>
          <w:sz w:val="24"/>
          <w:szCs w:val="24"/>
        </w:rPr>
        <w:t>) будем называть обобщенной моделью Дубовского (ОМД).</w:t>
      </w:r>
    </w:p>
    <w:p w:rsidR="00296036" w:rsidRPr="00163C82" w:rsidRDefault="00570692" w:rsidP="0010106E">
      <w:pPr>
        <w:spacing w:after="0" w:line="240" w:lineRule="auto"/>
        <w:ind w:firstLine="708"/>
        <w:jc w:val="both"/>
        <w:rPr>
          <w:rFonts w:ascii="Times New Roman" w:hAnsi="Times New Roman" w:cs="Times New Roman"/>
          <w:b/>
          <w:sz w:val="24"/>
          <w:szCs w:val="24"/>
        </w:rPr>
      </w:pPr>
      <w:r w:rsidRPr="00F66591">
        <w:rPr>
          <w:rFonts w:ascii="Times New Roman" w:hAnsi="Times New Roman" w:cs="Times New Roman"/>
          <w:b/>
          <w:sz w:val="24"/>
          <w:szCs w:val="24"/>
        </w:rPr>
        <w:t>Методика исследования</w:t>
      </w:r>
      <w:r w:rsidR="00CC53D3" w:rsidRPr="00F66591">
        <w:rPr>
          <w:rFonts w:ascii="Times New Roman" w:hAnsi="Times New Roman" w:cs="Times New Roman"/>
          <w:b/>
          <w:sz w:val="24"/>
          <w:szCs w:val="24"/>
        </w:rPr>
        <w:t xml:space="preserve">. </w:t>
      </w:r>
      <w:r w:rsidR="00296036" w:rsidRPr="00F66591">
        <w:rPr>
          <w:rFonts w:ascii="Times New Roman" w:hAnsi="Times New Roman" w:cs="Times New Roman"/>
          <w:b/>
          <w:sz w:val="24"/>
          <w:szCs w:val="24"/>
        </w:rPr>
        <w:t>Метод Адамса-</w:t>
      </w:r>
      <w:proofErr w:type="spellStart"/>
      <w:r w:rsidR="00296036" w:rsidRPr="00F66591">
        <w:rPr>
          <w:rFonts w:ascii="Times New Roman" w:hAnsi="Times New Roman" w:cs="Times New Roman"/>
          <w:b/>
          <w:sz w:val="24"/>
          <w:szCs w:val="24"/>
        </w:rPr>
        <w:t>Башфорта</w:t>
      </w:r>
      <w:proofErr w:type="spellEnd"/>
      <w:r w:rsidR="00296036" w:rsidRPr="00F66591">
        <w:rPr>
          <w:rFonts w:ascii="Times New Roman" w:hAnsi="Times New Roman" w:cs="Times New Roman"/>
          <w:b/>
          <w:sz w:val="24"/>
          <w:szCs w:val="24"/>
        </w:rPr>
        <w:t>-</w:t>
      </w:r>
      <w:proofErr w:type="spellStart"/>
      <w:r w:rsidR="00296036" w:rsidRPr="00F66591">
        <w:rPr>
          <w:rFonts w:ascii="Times New Roman" w:hAnsi="Times New Roman" w:cs="Times New Roman"/>
          <w:b/>
          <w:sz w:val="24"/>
          <w:szCs w:val="24"/>
        </w:rPr>
        <w:t>Моултона</w:t>
      </w:r>
      <w:proofErr w:type="spellEnd"/>
      <w:r w:rsidR="00296036" w:rsidRPr="00F66591">
        <w:rPr>
          <w:rFonts w:ascii="Times New Roman" w:hAnsi="Times New Roman" w:cs="Times New Roman"/>
          <w:b/>
          <w:sz w:val="24"/>
          <w:szCs w:val="24"/>
        </w:rPr>
        <w:t>.</w:t>
      </w:r>
      <w:r w:rsidR="00296036" w:rsidRPr="00F66591">
        <w:rPr>
          <w:rFonts w:ascii="Times New Roman" w:hAnsi="Times New Roman" w:cs="Times New Roman"/>
          <w:sz w:val="24"/>
          <w:szCs w:val="24"/>
        </w:rPr>
        <w:t xml:space="preserve"> </w:t>
      </w:r>
      <w:r w:rsidR="00296036" w:rsidRPr="00163C82">
        <w:rPr>
          <w:rFonts w:ascii="Times New Roman" w:hAnsi="Times New Roman" w:cs="Times New Roman"/>
          <w:sz w:val="24"/>
          <w:szCs w:val="24"/>
        </w:rPr>
        <w:t>Метод АБМ относится к типу численных методов предиктор-корректор для решения дифференциальных уравнений. Он подробно изучен и обсужден в работах [</w:t>
      </w:r>
      <w:r w:rsidR="001A5A78">
        <w:rPr>
          <w:rFonts w:ascii="Times New Roman" w:hAnsi="Times New Roman" w:cs="Times New Roman"/>
          <w:sz w:val="24"/>
          <w:szCs w:val="24"/>
        </w:rPr>
        <w:t>7,9,16].</w:t>
      </w:r>
    </w:p>
    <w:p w:rsidR="00296036" w:rsidRPr="00163C82" w:rsidRDefault="005D1166" w:rsidP="0010106E">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 xml:space="preserve">Будем считать, что искомые функции </w:t>
      </w:r>
      <w:r w:rsidRPr="00163C82">
        <w:rPr>
          <w:rFonts w:ascii="Times New Roman" w:hAnsi="Times New Roman" w:cs="Times New Roman"/>
          <w:position w:val="-14"/>
          <w:sz w:val="24"/>
          <w:szCs w:val="24"/>
        </w:rPr>
        <w:object w:dxaOrig="1020" w:dyaOrig="400">
          <v:shape id="_x0000_i1047" type="#_x0000_t75" style="width:51pt;height:20.25pt" o:ole="">
            <v:imagedata r:id="rId50" o:title=""/>
          </v:shape>
          <o:OLEObject Type="Embed" ProgID="Equation.DSMT4" ShapeID="_x0000_i1047" DrawAspect="Content" ObjectID="_1660143635" r:id="rId51"/>
        </w:object>
      </w:r>
      <w:r w:rsidRPr="00163C82">
        <w:rPr>
          <w:rFonts w:ascii="Times New Roman" w:hAnsi="Times New Roman" w:cs="Times New Roman"/>
          <w:sz w:val="24"/>
          <w:szCs w:val="24"/>
        </w:rPr>
        <w:t xml:space="preserve"> обладают необходимой гладкостью. </w:t>
      </w:r>
      <w:r w:rsidR="00296036" w:rsidRPr="00163C82">
        <w:rPr>
          <w:rFonts w:ascii="Times New Roman" w:hAnsi="Times New Roman" w:cs="Times New Roman"/>
          <w:sz w:val="24"/>
          <w:szCs w:val="24"/>
        </w:rPr>
        <w:t>На равномерной сетке</w:t>
      </w:r>
      <w:r w:rsidR="00A157A7" w:rsidRPr="00163C82">
        <w:rPr>
          <w:rFonts w:ascii="Times New Roman" w:hAnsi="Times New Roman" w:cs="Times New Roman"/>
          <w:sz w:val="24"/>
          <w:szCs w:val="24"/>
        </w:rPr>
        <w:t xml:space="preserve"> с шагом </w:t>
      </w:r>
      <w:r w:rsidRPr="00163C82">
        <w:rPr>
          <w:rFonts w:ascii="Times New Roman" w:hAnsi="Times New Roman" w:cs="Times New Roman"/>
          <w:position w:val="-10"/>
          <w:sz w:val="24"/>
          <w:szCs w:val="24"/>
        </w:rPr>
        <w:object w:dxaOrig="880" w:dyaOrig="340">
          <v:shape id="_x0000_i1048" type="#_x0000_t75" style="width:44.25pt;height:17.25pt" o:ole="">
            <v:imagedata r:id="rId52" o:title=""/>
          </v:shape>
          <o:OLEObject Type="Embed" ProgID="Equation.DSMT4" ShapeID="_x0000_i1048" DrawAspect="Content" ObjectID="_1660143636" r:id="rId53"/>
        </w:object>
      </w:r>
      <w:r w:rsidR="00A157A7" w:rsidRPr="00163C82">
        <w:rPr>
          <w:rFonts w:ascii="Times New Roman" w:hAnsi="Times New Roman" w:cs="Times New Roman"/>
          <w:sz w:val="24"/>
          <w:szCs w:val="24"/>
        </w:rPr>
        <w:t xml:space="preserve"> </w:t>
      </w:r>
      <w:r w:rsidR="00296036" w:rsidRPr="00163C82">
        <w:rPr>
          <w:rFonts w:ascii="Times New Roman" w:hAnsi="Times New Roman" w:cs="Times New Roman"/>
          <w:sz w:val="24"/>
          <w:szCs w:val="24"/>
        </w:rPr>
        <w:t xml:space="preserve">введем </w:t>
      </w:r>
      <w:r w:rsidRPr="00163C82">
        <w:rPr>
          <w:rFonts w:ascii="Times New Roman" w:hAnsi="Times New Roman" w:cs="Times New Roman"/>
          <w:sz w:val="24"/>
          <w:szCs w:val="24"/>
        </w:rPr>
        <w:t xml:space="preserve">сеточные </w:t>
      </w:r>
      <w:r w:rsidR="00296036" w:rsidRPr="00163C82">
        <w:rPr>
          <w:rFonts w:ascii="Times New Roman" w:hAnsi="Times New Roman" w:cs="Times New Roman"/>
          <w:sz w:val="24"/>
          <w:szCs w:val="24"/>
        </w:rPr>
        <w:t xml:space="preserve">функции </w:t>
      </w:r>
      <w:r w:rsidR="00296036" w:rsidRPr="00163C82">
        <w:rPr>
          <w:rFonts w:ascii="Times New Roman" w:hAnsi="Times New Roman" w:cs="Times New Roman"/>
          <w:position w:val="-12"/>
          <w:sz w:val="24"/>
          <w:szCs w:val="24"/>
        </w:rPr>
        <w:object w:dxaOrig="859" w:dyaOrig="380">
          <v:shape id="_x0000_i1049" type="#_x0000_t75" style="width:42.75pt;height:18.75pt" o:ole="">
            <v:imagedata r:id="rId54" o:title=""/>
          </v:shape>
          <o:OLEObject Type="Embed" ProgID="Equation.DSMT4" ShapeID="_x0000_i1049" DrawAspect="Content" ObjectID="_1660143637" r:id="rId55"/>
        </w:object>
      </w:r>
      <w:r w:rsidR="00296036" w:rsidRPr="00163C82">
        <w:rPr>
          <w:rFonts w:ascii="Times New Roman" w:hAnsi="Times New Roman" w:cs="Times New Roman"/>
          <w:sz w:val="24"/>
          <w:szCs w:val="24"/>
        </w:rPr>
        <w:t xml:space="preserve">, </w:t>
      </w:r>
      <w:r w:rsidR="00296036" w:rsidRPr="00163C82">
        <w:rPr>
          <w:rFonts w:ascii="Times New Roman" w:hAnsi="Times New Roman" w:cs="Times New Roman"/>
          <w:position w:val="-10"/>
          <w:sz w:val="24"/>
          <w:szCs w:val="24"/>
        </w:rPr>
        <w:object w:dxaOrig="1380" w:dyaOrig="320">
          <v:shape id="_x0000_i1050" type="#_x0000_t75" style="width:69pt;height:15.75pt" o:ole="">
            <v:imagedata r:id="rId56" o:title=""/>
          </v:shape>
          <o:OLEObject Type="Embed" ProgID="Equation.DSMT4" ShapeID="_x0000_i1050" DrawAspect="Content" ObjectID="_1660143638" r:id="rId57"/>
        </w:object>
      </w:r>
      <w:r w:rsidR="00296036" w:rsidRPr="00163C82">
        <w:rPr>
          <w:rFonts w:ascii="Times New Roman" w:hAnsi="Times New Roman" w:cs="Times New Roman"/>
          <w:sz w:val="24"/>
          <w:szCs w:val="24"/>
        </w:rPr>
        <w:t>, которые будут определяться по формуле Адамса-</w:t>
      </w:r>
      <w:proofErr w:type="spellStart"/>
      <w:r w:rsidR="00296036" w:rsidRPr="00163C82">
        <w:rPr>
          <w:rFonts w:ascii="Times New Roman" w:hAnsi="Times New Roman" w:cs="Times New Roman"/>
          <w:sz w:val="24"/>
          <w:szCs w:val="24"/>
        </w:rPr>
        <w:t>Башфорта</w:t>
      </w:r>
      <w:proofErr w:type="spellEnd"/>
      <w:r w:rsidR="00296036" w:rsidRPr="00163C82">
        <w:rPr>
          <w:rFonts w:ascii="Times New Roman" w:hAnsi="Times New Roman" w:cs="Times New Roman"/>
          <w:sz w:val="24"/>
          <w:szCs w:val="24"/>
        </w:rPr>
        <w:t xml:space="preserve"> (предиктор)</w:t>
      </w:r>
      <w:r w:rsidR="003F7167">
        <w:rPr>
          <w:rFonts w:ascii="Times New Roman" w:hAnsi="Times New Roman" w:cs="Times New Roman"/>
          <w:sz w:val="24"/>
          <w:szCs w:val="24"/>
        </w:rPr>
        <w:t xml:space="preserve"> </w:t>
      </w:r>
      <w:r w:rsidR="009776FD" w:rsidRPr="00163C82">
        <w:rPr>
          <w:rFonts w:ascii="Times New Roman" w:hAnsi="Times New Roman" w:cs="Times New Roman"/>
          <w:sz w:val="24"/>
          <w:szCs w:val="24"/>
        </w:rPr>
        <w:t>с учетом свойств операторов (1) и (2):</w:t>
      </w:r>
    </w:p>
    <w:p w:rsidR="00296036" w:rsidRPr="00163C82" w:rsidRDefault="00431BEE" w:rsidP="0010106E">
      <w:pPr>
        <w:spacing w:after="0" w:line="240" w:lineRule="auto"/>
        <w:rPr>
          <w:rFonts w:ascii="Times New Roman" w:hAnsi="Times New Roman" w:cs="Times New Roman"/>
          <w:sz w:val="24"/>
          <w:szCs w:val="24"/>
        </w:rPr>
      </w:pPr>
      <w:r w:rsidRPr="00163C82">
        <w:rPr>
          <w:rFonts w:ascii="Times New Roman" w:hAnsi="Times New Roman" w:cs="Times New Roman"/>
          <w:sz w:val="24"/>
          <w:szCs w:val="24"/>
        </w:rPr>
        <w:t xml:space="preserve">      </w:t>
      </w:r>
      <w:r w:rsidR="002144DC" w:rsidRPr="00163C82">
        <w:rPr>
          <w:rFonts w:ascii="Times New Roman" w:hAnsi="Times New Roman" w:cs="Times New Roman"/>
          <w:sz w:val="24"/>
          <w:szCs w:val="24"/>
        </w:rPr>
        <w:t xml:space="preserve">  </w:t>
      </w:r>
      <w:r w:rsidR="00296036" w:rsidRPr="00163C82">
        <w:rPr>
          <w:rFonts w:ascii="Times New Roman" w:hAnsi="Times New Roman" w:cs="Times New Roman"/>
          <w:sz w:val="24"/>
          <w:szCs w:val="24"/>
        </w:rPr>
        <w:t xml:space="preserve">   </w:t>
      </w:r>
      <w:r w:rsidRPr="00163C82">
        <w:rPr>
          <w:rFonts w:ascii="Times New Roman" w:hAnsi="Times New Roman" w:cs="Times New Roman"/>
          <w:position w:val="-108"/>
          <w:sz w:val="24"/>
          <w:szCs w:val="24"/>
        </w:rPr>
        <w:object w:dxaOrig="6860" w:dyaOrig="2280">
          <v:shape id="_x0000_i1051" type="#_x0000_t75" style="width:342.75pt;height:114pt" o:ole="">
            <v:imagedata r:id="rId58" o:title=""/>
          </v:shape>
          <o:OLEObject Type="Embed" ProgID="Equation.DSMT4" ShapeID="_x0000_i1051" DrawAspect="Content" ObjectID="_1660143639" r:id="rId59"/>
        </w:object>
      </w:r>
      <w:r w:rsidR="00296036" w:rsidRPr="00163C82">
        <w:rPr>
          <w:rFonts w:ascii="Times New Roman" w:hAnsi="Times New Roman" w:cs="Times New Roman"/>
          <w:sz w:val="24"/>
          <w:szCs w:val="24"/>
        </w:rPr>
        <w:t xml:space="preserve">                 (</w:t>
      </w:r>
      <w:r w:rsidR="0010106E" w:rsidRPr="00163C82">
        <w:rPr>
          <w:rFonts w:ascii="Times New Roman" w:hAnsi="Times New Roman" w:cs="Times New Roman"/>
          <w:sz w:val="24"/>
          <w:szCs w:val="24"/>
        </w:rPr>
        <w:t>5</w:t>
      </w:r>
      <w:r w:rsidR="00296036" w:rsidRPr="00163C82">
        <w:rPr>
          <w:rFonts w:ascii="Times New Roman" w:hAnsi="Times New Roman" w:cs="Times New Roman"/>
          <w:sz w:val="24"/>
          <w:szCs w:val="24"/>
        </w:rPr>
        <w:t>)</w:t>
      </w:r>
    </w:p>
    <w:p w:rsidR="00431BEE" w:rsidRPr="00163C82" w:rsidRDefault="00296036" w:rsidP="0010106E">
      <w:pPr>
        <w:spacing w:after="0" w:line="240" w:lineRule="auto"/>
        <w:rPr>
          <w:rFonts w:ascii="Times New Roman" w:hAnsi="Times New Roman" w:cs="Times New Roman"/>
          <w:sz w:val="24"/>
          <w:szCs w:val="24"/>
        </w:rPr>
      </w:pPr>
      <w:r w:rsidRPr="00163C82">
        <w:rPr>
          <w:rFonts w:ascii="Times New Roman" w:hAnsi="Times New Roman" w:cs="Times New Roman"/>
          <w:sz w:val="24"/>
          <w:szCs w:val="24"/>
        </w:rPr>
        <w:t>Тогда по формуле Адамса-</w:t>
      </w:r>
      <w:proofErr w:type="spellStart"/>
      <w:r w:rsidRPr="00163C82">
        <w:rPr>
          <w:rFonts w:ascii="Times New Roman" w:hAnsi="Times New Roman" w:cs="Times New Roman"/>
          <w:sz w:val="24"/>
          <w:szCs w:val="24"/>
        </w:rPr>
        <w:t>Моулто</w:t>
      </w:r>
      <w:r w:rsidR="003F7167">
        <w:rPr>
          <w:rFonts w:ascii="Times New Roman" w:hAnsi="Times New Roman" w:cs="Times New Roman"/>
          <w:sz w:val="24"/>
          <w:szCs w:val="24"/>
        </w:rPr>
        <w:t>на</w:t>
      </w:r>
      <w:proofErr w:type="spellEnd"/>
      <w:r w:rsidR="003F7167">
        <w:rPr>
          <w:rFonts w:ascii="Times New Roman" w:hAnsi="Times New Roman" w:cs="Times New Roman"/>
          <w:sz w:val="24"/>
          <w:szCs w:val="24"/>
        </w:rPr>
        <w:t xml:space="preserve"> для корректора, мы получим</w:t>
      </w:r>
      <w:r w:rsidR="001A5A78">
        <w:rPr>
          <w:rFonts w:ascii="Times New Roman" w:hAnsi="Times New Roman" w:cs="Times New Roman"/>
          <w:sz w:val="24"/>
          <w:szCs w:val="24"/>
        </w:rPr>
        <w:t>:</w:t>
      </w:r>
    </w:p>
    <w:p w:rsidR="00296036" w:rsidRPr="00163C82" w:rsidRDefault="002144DC"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sz w:val="24"/>
          <w:szCs w:val="24"/>
        </w:rPr>
        <w:t xml:space="preserve"> </w:t>
      </w:r>
      <w:r w:rsidR="00431BEE" w:rsidRPr="00163C82">
        <w:rPr>
          <w:rFonts w:ascii="Times New Roman" w:hAnsi="Times New Roman" w:cs="Times New Roman"/>
          <w:sz w:val="24"/>
          <w:szCs w:val="24"/>
        </w:rPr>
        <w:t xml:space="preserve">        </w:t>
      </w:r>
      <w:r w:rsidR="00B51533" w:rsidRPr="00163C82">
        <w:rPr>
          <w:rFonts w:ascii="Times New Roman" w:hAnsi="Times New Roman" w:cs="Times New Roman"/>
          <w:position w:val="-126"/>
          <w:sz w:val="24"/>
          <w:szCs w:val="24"/>
        </w:rPr>
        <w:object w:dxaOrig="7400" w:dyaOrig="2640">
          <v:shape id="_x0000_i1052" type="#_x0000_t75" style="width:366.75pt;height:135pt" o:ole="">
            <v:imagedata r:id="rId60" o:title=""/>
          </v:shape>
          <o:OLEObject Type="Embed" ProgID="Equation.DSMT4" ShapeID="_x0000_i1052" DrawAspect="Content" ObjectID="_1660143640" r:id="rId61"/>
        </w:object>
      </w:r>
      <w:r w:rsidR="00296036" w:rsidRPr="00163C82">
        <w:rPr>
          <w:rFonts w:ascii="Times New Roman" w:hAnsi="Times New Roman" w:cs="Times New Roman"/>
          <w:sz w:val="24"/>
          <w:szCs w:val="24"/>
        </w:rPr>
        <w:t xml:space="preserve">   </w:t>
      </w:r>
      <w:r w:rsidR="00431BEE" w:rsidRPr="00163C82">
        <w:rPr>
          <w:rFonts w:ascii="Times New Roman" w:hAnsi="Times New Roman" w:cs="Times New Roman"/>
          <w:sz w:val="24"/>
          <w:szCs w:val="24"/>
        </w:rPr>
        <w:t xml:space="preserve">         </w:t>
      </w:r>
      <w:r w:rsidR="00296036" w:rsidRPr="00163C82">
        <w:rPr>
          <w:rFonts w:ascii="Times New Roman" w:hAnsi="Times New Roman" w:cs="Times New Roman"/>
          <w:sz w:val="24"/>
          <w:szCs w:val="24"/>
        </w:rPr>
        <w:t xml:space="preserve"> (</w:t>
      </w:r>
      <w:r w:rsidR="0010106E" w:rsidRPr="00163C82">
        <w:rPr>
          <w:rFonts w:ascii="Times New Roman" w:hAnsi="Times New Roman" w:cs="Times New Roman"/>
          <w:sz w:val="24"/>
          <w:szCs w:val="24"/>
        </w:rPr>
        <w:t>6</w:t>
      </w:r>
      <w:r w:rsidR="00296036" w:rsidRPr="00163C82">
        <w:rPr>
          <w:rFonts w:ascii="Times New Roman" w:hAnsi="Times New Roman" w:cs="Times New Roman"/>
          <w:sz w:val="24"/>
          <w:szCs w:val="24"/>
        </w:rPr>
        <w:t>)</w:t>
      </w:r>
    </w:p>
    <w:p w:rsidR="00296036" w:rsidRPr="00163C82" w:rsidRDefault="00296036" w:rsidP="0010106E">
      <w:pPr>
        <w:spacing w:after="0" w:line="240" w:lineRule="auto"/>
        <w:rPr>
          <w:rFonts w:ascii="Times New Roman" w:hAnsi="Times New Roman" w:cs="Times New Roman"/>
          <w:sz w:val="24"/>
          <w:szCs w:val="24"/>
        </w:rPr>
      </w:pPr>
      <w:r w:rsidRPr="00163C82">
        <w:rPr>
          <w:rFonts w:ascii="Times New Roman" w:hAnsi="Times New Roman" w:cs="Times New Roman"/>
          <w:sz w:val="24"/>
          <w:szCs w:val="24"/>
        </w:rPr>
        <w:t>где весовые коэффициенты</w:t>
      </w:r>
      <w:r w:rsidR="0010106E" w:rsidRPr="00163C82">
        <w:rPr>
          <w:rFonts w:ascii="Times New Roman" w:hAnsi="Times New Roman" w:cs="Times New Roman"/>
          <w:sz w:val="24"/>
          <w:szCs w:val="24"/>
        </w:rPr>
        <w:t xml:space="preserve"> в (6</w:t>
      </w:r>
      <w:r w:rsidRPr="00163C82">
        <w:rPr>
          <w:rFonts w:ascii="Times New Roman" w:hAnsi="Times New Roman" w:cs="Times New Roman"/>
          <w:sz w:val="24"/>
          <w:szCs w:val="24"/>
        </w:rPr>
        <w:t>) определяются по формуле:</w:t>
      </w:r>
    </w:p>
    <w:p w:rsidR="00296036" w:rsidRPr="00163C82" w:rsidRDefault="00296036" w:rsidP="0010106E">
      <w:pPr>
        <w:spacing w:after="0" w:line="240" w:lineRule="auto"/>
        <w:ind w:firstLine="708"/>
        <w:jc w:val="center"/>
        <w:rPr>
          <w:rFonts w:ascii="Times New Roman" w:hAnsi="Times New Roman" w:cs="Times New Roman"/>
          <w:sz w:val="24"/>
          <w:szCs w:val="24"/>
        </w:rPr>
      </w:pPr>
      <w:r w:rsidRPr="00163C82">
        <w:rPr>
          <w:rFonts w:ascii="Times New Roman" w:hAnsi="Times New Roman" w:cs="Times New Roman"/>
          <w:position w:val="-76"/>
          <w:sz w:val="24"/>
          <w:szCs w:val="24"/>
        </w:rPr>
        <w:object w:dxaOrig="5920" w:dyaOrig="1640">
          <v:shape id="_x0000_i1053" type="#_x0000_t75" style="width:296.25pt;height:81.75pt" o:ole="">
            <v:imagedata r:id="rId62" o:title=""/>
          </v:shape>
          <o:OLEObject Type="Embed" ProgID="Equation.DSMT4" ShapeID="_x0000_i1053" DrawAspect="Content" ObjectID="_1660143641" r:id="rId63"/>
        </w:object>
      </w:r>
    </w:p>
    <w:p w:rsidR="005D1166" w:rsidRPr="00163C82" w:rsidRDefault="005D1166" w:rsidP="0010106E">
      <w:pPr>
        <w:spacing w:after="0" w:line="240" w:lineRule="auto"/>
        <w:rPr>
          <w:rFonts w:ascii="Times New Roman" w:hAnsi="Times New Roman" w:cs="Times New Roman"/>
          <w:sz w:val="24"/>
          <w:szCs w:val="24"/>
        </w:rPr>
      </w:pPr>
      <w:r w:rsidRPr="00163C82">
        <w:rPr>
          <w:rFonts w:ascii="Times New Roman" w:hAnsi="Times New Roman" w:cs="Times New Roman"/>
          <w:sz w:val="24"/>
          <w:szCs w:val="24"/>
        </w:rPr>
        <w:t>Для метода АБМ справедлива теорема.</w:t>
      </w:r>
    </w:p>
    <w:p w:rsidR="005D1166" w:rsidRPr="00163C82" w:rsidRDefault="005D1166" w:rsidP="0010106E">
      <w:pPr>
        <w:spacing w:after="0" w:line="240" w:lineRule="auto"/>
        <w:ind w:firstLine="708"/>
        <w:rPr>
          <w:rFonts w:ascii="Times New Roman" w:hAnsi="Times New Roman" w:cs="Times New Roman"/>
          <w:sz w:val="24"/>
          <w:szCs w:val="24"/>
        </w:rPr>
      </w:pPr>
      <w:r w:rsidRPr="00F66591">
        <w:rPr>
          <w:rFonts w:ascii="Times New Roman" w:hAnsi="Times New Roman" w:cs="Times New Roman"/>
          <w:b/>
          <w:sz w:val="24"/>
          <w:szCs w:val="24"/>
        </w:rPr>
        <w:t>Теорема.</w:t>
      </w:r>
      <w:r w:rsidRPr="00163C82">
        <w:rPr>
          <w:rFonts w:ascii="Times New Roman" w:hAnsi="Times New Roman" w:cs="Times New Roman"/>
          <w:sz w:val="24"/>
          <w:szCs w:val="24"/>
        </w:rPr>
        <w:t xml:space="preserve"> Если </w:t>
      </w:r>
      <w:r w:rsidRPr="00163C82">
        <w:rPr>
          <w:rFonts w:ascii="Times New Roman" w:hAnsi="Times New Roman" w:cs="Times New Roman"/>
          <w:position w:val="-14"/>
          <w:sz w:val="24"/>
          <w:szCs w:val="24"/>
        </w:rPr>
        <w:object w:dxaOrig="4720" w:dyaOrig="400">
          <v:shape id="_x0000_i1054" type="#_x0000_t75" style="width:236.25pt;height:20.25pt" o:ole="">
            <v:imagedata r:id="rId64" o:title=""/>
          </v:shape>
          <o:OLEObject Type="Embed" ProgID="Equation.DSMT4" ShapeID="_x0000_i1054" DrawAspect="Content" ObjectID="_1660143642" r:id="rId65"/>
        </w:object>
      </w:r>
      <w:r w:rsidRPr="00163C82">
        <w:rPr>
          <w:rFonts w:ascii="Times New Roman" w:hAnsi="Times New Roman" w:cs="Times New Roman"/>
          <w:sz w:val="24"/>
          <w:szCs w:val="24"/>
        </w:rPr>
        <w:t>, тогда</w:t>
      </w:r>
    </w:p>
    <w:p w:rsidR="005D1166" w:rsidRPr="00163C82" w:rsidRDefault="005D1166" w:rsidP="0010106E">
      <w:pPr>
        <w:spacing w:after="0" w:line="240" w:lineRule="auto"/>
        <w:ind w:firstLine="708"/>
        <w:jc w:val="center"/>
        <w:rPr>
          <w:rFonts w:ascii="Times New Roman" w:hAnsi="Times New Roman" w:cs="Times New Roman"/>
          <w:sz w:val="24"/>
          <w:szCs w:val="24"/>
        </w:rPr>
      </w:pPr>
      <w:r w:rsidRPr="00163C82">
        <w:rPr>
          <w:rFonts w:ascii="Times New Roman" w:hAnsi="Times New Roman" w:cs="Times New Roman"/>
          <w:sz w:val="24"/>
          <w:szCs w:val="24"/>
        </w:rPr>
        <w:t xml:space="preserve">                              </w:t>
      </w:r>
      <w:r w:rsidRPr="00163C82">
        <w:rPr>
          <w:rFonts w:ascii="Times New Roman" w:hAnsi="Times New Roman" w:cs="Times New Roman"/>
          <w:position w:val="-22"/>
          <w:sz w:val="24"/>
          <w:szCs w:val="24"/>
        </w:rPr>
        <w:object w:dxaOrig="2940" w:dyaOrig="560">
          <v:shape id="_x0000_i1055" type="#_x0000_t75" style="width:183.75pt;height:31.5pt" o:ole="">
            <v:imagedata r:id="rId66" o:title=""/>
          </v:shape>
          <o:OLEObject Type="Embed" ProgID="Equation.DSMT4" ShapeID="_x0000_i1055" DrawAspect="Content" ObjectID="_1660143643" r:id="rId67"/>
        </w:object>
      </w:r>
      <w:r w:rsidRPr="00163C82">
        <w:rPr>
          <w:rFonts w:ascii="Times New Roman" w:hAnsi="Times New Roman" w:cs="Times New Roman"/>
          <w:sz w:val="24"/>
          <w:szCs w:val="24"/>
        </w:rPr>
        <w:t>.                               (</w:t>
      </w:r>
      <w:r w:rsidR="0010106E" w:rsidRPr="00163C82">
        <w:rPr>
          <w:rFonts w:ascii="Times New Roman" w:hAnsi="Times New Roman" w:cs="Times New Roman"/>
          <w:sz w:val="24"/>
          <w:szCs w:val="24"/>
        </w:rPr>
        <w:t>7</w:t>
      </w:r>
      <w:r w:rsidRPr="00163C82">
        <w:rPr>
          <w:rFonts w:ascii="Times New Roman" w:hAnsi="Times New Roman" w:cs="Times New Roman"/>
          <w:sz w:val="24"/>
          <w:szCs w:val="24"/>
        </w:rPr>
        <w:t>)</w:t>
      </w:r>
    </w:p>
    <w:p w:rsidR="005D1166" w:rsidRPr="00163C82" w:rsidRDefault="005D1166" w:rsidP="0010106E">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Доказательство теоремы основывается на методе математической индукции,</w:t>
      </w:r>
      <w:r w:rsidR="00745080">
        <w:rPr>
          <w:rFonts w:ascii="Times New Roman" w:hAnsi="Times New Roman" w:cs="Times New Roman"/>
          <w:sz w:val="24"/>
          <w:szCs w:val="24"/>
        </w:rPr>
        <w:t xml:space="preserve"> и оно приведено в работе [16</w:t>
      </w:r>
      <w:r w:rsidR="003F7167">
        <w:rPr>
          <w:rFonts w:ascii="Times New Roman" w:hAnsi="Times New Roman" w:cs="Times New Roman"/>
          <w:sz w:val="24"/>
          <w:szCs w:val="24"/>
        </w:rPr>
        <w:t>].</w:t>
      </w:r>
    </w:p>
    <w:p w:rsidR="00163C82" w:rsidRDefault="000A7CFE" w:rsidP="003F7167">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Отметим</w:t>
      </w:r>
      <w:r w:rsidR="005D1166" w:rsidRPr="00163C82">
        <w:rPr>
          <w:rFonts w:ascii="Times New Roman" w:hAnsi="Times New Roman" w:cs="Times New Roman"/>
          <w:sz w:val="24"/>
          <w:szCs w:val="24"/>
        </w:rPr>
        <w:t xml:space="preserve">, что в случае </w:t>
      </w:r>
      <w:r w:rsidRPr="00163C82">
        <w:rPr>
          <w:rFonts w:ascii="Times New Roman" w:hAnsi="Times New Roman" w:cs="Times New Roman"/>
          <w:position w:val="-12"/>
          <w:sz w:val="24"/>
          <w:szCs w:val="24"/>
        </w:rPr>
        <w:object w:dxaOrig="600" w:dyaOrig="360">
          <v:shape id="_x0000_i1056" type="#_x0000_t75" style="width:30pt;height:18pt" o:ole="">
            <v:imagedata r:id="rId68" o:title=""/>
          </v:shape>
          <o:OLEObject Type="Embed" ProgID="Equation.DSMT4" ShapeID="_x0000_i1056" DrawAspect="Content" ObjectID="_1660143644" r:id="rId69"/>
        </w:object>
      </w:r>
      <w:r w:rsidR="005D1166" w:rsidRPr="00163C82">
        <w:rPr>
          <w:rFonts w:ascii="Times New Roman" w:hAnsi="Times New Roman" w:cs="Times New Roman"/>
          <w:sz w:val="24"/>
          <w:szCs w:val="24"/>
        </w:rPr>
        <w:t xml:space="preserve"> с учетом (</w:t>
      </w:r>
      <w:r w:rsidR="0010106E" w:rsidRPr="00163C82">
        <w:rPr>
          <w:rFonts w:ascii="Times New Roman" w:hAnsi="Times New Roman" w:cs="Times New Roman"/>
          <w:sz w:val="24"/>
          <w:szCs w:val="24"/>
        </w:rPr>
        <w:t>7</w:t>
      </w:r>
      <w:r w:rsidR="005D1166" w:rsidRPr="00163C82">
        <w:rPr>
          <w:rFonts w:ascii="Times New Roman" w:hAnsi="Times New Roman" w:cs="Times New Roman"/>
          <w:sz w:val="24"/>
          <w:szCs w:val="24"/>
        </w:rPr>
        <w:t>), мы получаем классический метод АБМ второго поря</w:t>
      </w:r>
      <w:r w:rsidR="003F7167">
        <w:rPr>
          <w:rFonts w:ascii="Times New Roman" w:hAnsi="Times New Roman" w:cs="Times New Roman"/>
          <w:sz w:val="24"/>
          <w:szCs w:val="24"/>
        </w:rPr>
        <w:t>дка точности.</w:t>
      </w:r>
    </w:p>
    <w:p w:rsidR="00DB4079" w:rsidRPr="00F66591" w:rsidRDefault="00570692" w:rsidP="00F66591">
      <w:pPr>
        <w:spacing w:after="0" w:line="240" w:lineRule="auto"/>
        <w:ind w:firstLine="708"/>
        <w:jc w:val="both"/>
        <w:rPr>
          <w:rFonts w:ascii="Times New Roman" w:hAnsi="Times New Roman" w:cs="Times New Roman"/>
          <w:b/>
          <w:sz w:val="24"/>
          <w:szCs w:val="24"/>
        </w:rPr>
      </w:pPr>
      <w:r w:rsidRPr="00F66591">
        <w:rPr>
          <w:rFonts w:ascii="Times New Roman" w:hAnsi="Times New Roman" w:cs="Times New Roman"/>
          <w:b/>
          <w:sz w:val="24"/>
          <w:szCs w:val="24"/>
        </w:rPr>
        <w:t>Результаты исследования</w:t>
      </w:r>
      <w:r w:rsidR="00DB4079" w:rsidRPr="00F66591">
        <w:rPr>
          <w:rFonts w:ascii="Times New Roman" w:hAnsi="Times New Roman" w:cs="Times New Roman"/>
          <w:b/>
          <w:sz w:val="24"/>
          <w:szCs w:val="24"/>
        </w:rPr>
        <w:t>.</w:t>
      </w:r>
      <w:r w:rsidR="00F66591" w:rsidRPr="00F66591">
        <w:rPr>
          <w:rFonts w:ascii="Times New Roman" w:hAnsi="Times New Roman" w:cs="Times New Roman"/>
          <w:sz w:val="24"/>
          <w:szCs w:val="24"/>
        </w:rPr>
        <w:t xml:space="preserve"> </w:t>
      </w:r>
      <w:r w:rsidR="00163C82" w:rsidRPr="00163C82">
        <w:rPr>
          <w:rFonts w:ascii="Times New Roman" w:hAnsi="Times New Roman" w:cs="Times New Roman"/>
          <w:sz w:val="24"/>
          <w:szCs w:val="24"/>
        </w:rPr>
        <w:t>Исследуем,</w:t>
      </w:r>
      <w:r w:rsidR="00DB4079" w:rsidRPr="00163C82">
        <w:rPr>
          <w:rFonts w:ascii="Times New Roman" w:hAnsi="Times New Roman" w:cs="Times New Roman"/>
          <w:sz w:val="24"/>
          <w:szCs w:val="24"/>
        </w:rPr>
        <w:t xml:space="preserve"> как ведет себя вычислительная точность методов. Для этого мы будем использовать метод двойного пересчета (правило Рунге) для оценки ошибки по формуле:</w:t>
      </w:r>
    </w:p>
    <w:p w:rsidR="00E34B87" w:rsidRPr="00163C82" w:rsidRDefault="00DB4079" w:rsidP="0010106E">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 xml:space="preserve">         </w:t>
      </w:r>
      <w:r w:rsidR="00074D81" w:rsidRPr="00163C82">
        <w:rPr>
          <w:rFonts w:ascii="Times New Roman" w:hAnsi="Times New Roman" w:cs="Times New Roman"/>
          <w:sz w:val="24"/>
          <w:szCs w:val="24"/>
        </w:rPr>
        <w:t xml:space="preserve">                     </w:t>
      </w:r>
      <w:r w:rsidR="00E34B87" w:rsidRPr="00163C82">
        <w:rPr>
          <w:rFonts w:ascii="Times New Roman" w:hAnsi="Times New Roman" w:cs="Times New Roman"/>
          <w:position w:val="-24"/>
          <w:sz w:val="24"/>
          <w:szCs w:val="24"/>
        </w:rPr>
        <w:object w:dxaOrig="3560" w:dyaOrig="720">
          <v:shape id="_x0000_i1057" type="#_x0000_t75" style="width:177.75pt;height:36pt" o:ole="">
            <v:imagedata r:id="rId70" o:title=""/>
          </v:shape>
          <o:OLEObject Type="Embed" ProgID="Equation.DSMT4" ShapeID="_x0000_i1057" DrawAspect="Content" ObjectID="_1660143645" r:id="rId71"/>
        </w:object>
      </w:r>
      <w:r w:rsidRPr="00163C82">
        <w:rPr>
          <w:rFonts w:ascii="Times New Roman" w:hAnsi="Times New Roman" w:cs="Times New Roman"/>
          <w:sz w:val="24"/>
          <w:szCs w:val="24"/>
        </w:rPr>
        <w:t xml:space="preserve">,                              </w:t>
      </w:r>
      <w:r w:rsidR="00074D81" w:rsidRPr="00163C82">
        <w:rPr>
          <w:rFonts w:ascii="Times New Roman" w:hAnsi="Times New Roman" w:cs="Times New Roman"/>
          <w:sz w:val="24"/>
          <w:szCs w:val="24"/>
        </w:rPr>
        <w:t xml:space="preserve">    </w:t>
      </w:r>
      <w:r w:rsidRPr="00163C82">
        <w:rPr>
          <w:rFonts w:ascii="Times New Roman" w:hAnsi="Times New Roman" w:cs="Times New Roman"/>
          <w:sz w:val="24"/>
          <w:szCs w:val="24"/>
        </w:rPr>
        <w:t xml:space="preserve"> </w:t>
      </w:r>
      <w:r w:rsidR="0010106E" w:rsidRPr="00163C82">
        <w:rPr>
          <w:rFonts w:ascii="Times New Roman" w:hAnsi="Times New Roman" w:cs="Times New Roman"/>
          <w:sz w:val="24"/>
          <w:szCs w:val="24"/>
        </w:rPr>
        <w:t>(8</w:t>
      </w:r>
      <w:r w:rsidRPr="00163C82">
        <w:rPr>
          <w:rFonts w:ascii="Times New Roman" w:hAnsi="Times New Roman" w:cs="Times New Roman"/>
          <w:sz w:val="24"/>
          <w:szCs w:val="24"/>
        </w:rPr>
        <w:t>)</w:t>
      </w:r>
    </w:p>
    <w:p w:rsidR="00DB4079" w:rsidRPr="00163C82" w:rsidRDefault="00DB4079" w:rsidP="0010106E">
      <w:pPr>
        <w:spacing w:after="0" w:line="240" w:lineRule="auto"/>
        <w:jc w:val="both"/>
        <w:rPr>
          <w:rFonts w:ascii="Times New Roman" w:hAnsi="Times New Roman" w:cs="Times New Roman"/>
          <w:sz w:val="24"/>
          <w:szCs w:val="24"/>
        </w:rPr>
      </w:pPr>
      <w:r w:rsidRPr="00163C82">
        <w:rPr>
          <w:rFonts w:ascii="Times New Roman" w:hAnsi="Times New Roman" w:cs="Times New Roman"/>
          <w:sz w:val="24"/>
          <w:szCs w:val="24"/>
        </w:rPr>
        <w:lastRenderedPageBreak/>
        <w:t xml:space="preserve">где </w:t>
      </w:r>
      <w:r w:rsidRPr="00163C82">
        <w:rPr>
          <w:rFonts w:ascii="Times New Roman" w:hAnsi="Times New Roman" w:cs="Times New Roman"/>
          <w:position w:val="-14"/>
          <w:sz w:val="24"/>
          <w:szCs w:val="24"/>
        </w:rPr>
        <w:object w:dxaOrig="1920" w:dyaOrig="400">
          <v:shape id="_x0000_i1058" type="#_x0000_t75" style="width:96pt;height:20.25pt" o:ole="">
            <v:imagedata r:id="rId72" o:title=""/>
          </v:shape>
          <o:OLEObject Type="Embed" ProgID="Equation.DSMT4" ShapeID="_x0000_i1058" DrawAspect="Content" ObjectID="_1660143646" r:id="rId73"/>
        </w:object>
      </w:r>
      <w:r w:rsidRPr="00163C82">
        <w:rPr>
          <w:rFonts w:ascii="Times New Roman" w:hAnsi="Times New Roman" w:cs="Times New Roman"/>
          <w:sz w:val="24"/>
          <w:szCs w:val="24"/>
        </w:rPr>
        <w:t xml:space="preserve"> - п</w:t>
      </w:r>
      <w:r w:rsidR="0043536C" w:rsidRPr="00163C82">
        <w:rPr>
          <w:rFonts w:ascii="Times New Roman" w:hAnsi="Times New Roman" w:cs="Times New Roman"/>
          <w:sz w:val="24"/>
          <w:szCs w:val="24"/>
        </w:rPr>
        <w:t xml:space="preserve">орядок точности </w:t>
      </w:r>
      <w:r w:rsidRPr="00163C82">
        <w:rPr>
          <w:rFonts w:ascii="Times New Roman" w:hAnsi="Times New Roman" w:cs="Times New Roman"/>
          <w:sz w:val="24"/>
          <w:szCs w:val="24"/>
        </w:rPr>
        <w:t>метода АБМ,</w:t>
      </w:r>
      <w:r w:rsidR="00E34B87" w:rsidRPr="00163C82">
        <w:rPr>
          <w:rFonts w:ascii="Times New Roman" w:hAnsi="Times New Roman" w:cs="Times New Roman"/>
          <w:sz w:val="24"/>
          <w:szCs w:val="24"/>
        </w:rPr>
        <w:t xml:space="preserve"> </w:t>
      </w:r>
      <w:r w:rsidR="00E34B87" w:rsidRPr="00163C82">
        <w:rPr>
          <w:rFonts w:ascii="Times New Roman" w:hAnsi="Times New Roman" w:cs="Times New Roman"/>
          <w:position w:val="-14"/>
          <w:sz w:val="24"/>
          <w:szCs w:val="24"/>
        </w:rPr>
        <w:object w:dxaOrig="560" w:dyaOrig="400">
          <v:shape id="_x0000_i1059" type="#_x0000_t75" style="width:27.75pt;height:20.25pt" o:ole="">
            <v:imagedata r:id="rId74" o:title=""/>
          </v:shape>
          <o:OLEObject Type="Embed" ProgID="Equation.DSMT4" ShapeID="_x0000_i1059" DrawAspect="Content" ObjectID="_1660143647" r:id="rId75"/>
        </w:object>
      </w:r>
      <w:r w:rsidR="00E34B87" w:rsidRPr="00163C82">
        <w:rPr>
          <w:rFonts w:ascii="Times New Roman" w:hAnsi="Times New Roman" w:cs="Times New Roman"/>
          <w:sz w:val="24"/>
          <w:szCs w:val="24"/>
        </w:rPr>
        <w:t xml:space="preserve"> - погрешности на шаге </w:t>
      </w:r>
      <w:r w:rsidR="00E34B87" w:rsidRPr="00163C82">
        <w:rPr>
          <w:rFonts w:ascii="Times New Roman" w:hAnsi="Times New Roman" w:cs="Times New Roman"/>
          <w:position w:val="-12"/>
          <w:sz w:val="24"/>
          <w:szCs w:val="24"/>
        </w:rPr>
        <w:object w:dxaOrig="220" w:dyaOrig="360">
          <v:shape id="_x0000_i1060" type="#_x0000_t75" style="width:11.25pt;height:18pt" o:ole="">
            <v:imagedata r:id="rId76" o:title=""/>
          </v:shape>
          <o:OLEObject Type="Embed" ProgID="Equation.DSMT4" ShapeID="_x0000_i1060" DrawAspect="Content" ObjectID="_1660143648" r:id="rId77"/>
        </w:object>
      </w:r>
      <w:r w:rsidR="00E34B87" w:rsidRPr="00163C82">
        <w:rPr>
          <w:rFonts w:ascii="Times New Roman" w:hAnsi="Times New Roman" w:cs="Times New Roman"/>
          <w:sz w:val="24"/>
          <w:szCs w:val="24"/>
        </w:rPr>
        <w:t>,</w:t>
      </w:r>
      <w:r w:rsidRPr="00163C82">
        <w:rPr>
          <w:rFonts w:ascii="Times New Roman" w:hAnsi="Times New Roman" w:cs="Times New Roman"/>
          <w:sz w:val="24"/>
          <w:szCs w:val="24"/>
        </w:rPr>
        <w:t xml:space="preserve"> </w:t>
      </w:r>
      <w:r w:rsidR="0043536C" w:rsidRPr="00163C82">
        <w:rPr>
          <w:rFonts w:ascii="Times New Roman" w:hAnsi="Times New Roman" w:cs="Times New Roman"/>
          <w:position w:val="-12"/>
          <w:sz w:val="24"/>
          <w:szCs w:val="24"/>
        </w:rPr>
        <w:object w:dxaOrig="680" w:dyaOrig="360">
          <v:shape id="_x0000_i1061" type="#_x0000_t75" style="width:33.75pt;height:18pt" o:ole="">
            <v:imagedata r:id="rId78" o:title=""/>
          </v:shape>
          <o:OLEObject Type="Embed" ProgID="Equation.DSMT4" ShapeID="_x0000_i1061" DrawAspect="Content" ObjectID="_1660143649" r:id="rId79"/>
        </w:object>
      </w:r>
      <w:r w:rsidR="0043536C" w:rsidRPr="00163C82">
        <w:rPr>
          <w:rFonts w:ascii="Times New Roman" w:hAnsi="Times New Roman" w:cs="Times New Roman"/>
          <w:sz w:val="24"/>
          <w:szCs w:val="24"/>
        </w:rPr>
        <w:t xml:space="preserve"> - численные решения</w:t>
      </w:r>
      <w:r w:rsidRPr="00163C82">
        <w:rPr>
          <w:rFonts w:ascii="Times New Roman" w:hAnsi="Times New Roman" w:cs="Times New Roman"/>
          <w:sz w:val="24"/>
          <w:szCs w:val="24"/>
        </w:rPr>
        <w:t xml:space="preserve"> на шаге </w:t>
      </w:r>
      <w:r w:rsidR="00E34B87" w:rsidRPr="00163C82">
        <w:rPr>
          <w:rFonts w:ascii="Times New Roman" w:hAnsi="Times New Roman" w:cs="Times New Roman"/>
          <w:position w:val="-12"/>
          <w:sz w:val="24"/>
          <w:szCs w:val="24"/>
        </w:rPr>
        <w:object w:dxaOrig="480" w:dyaOrig="360">
          <v:shape id="_x0000_i1062" type="#_x0000_t75" style="width:24pt;height:18pt" o:ole="">
            <v:imagedata r:id="rId80" o:title=""/>
          </v:shape>
          <o:OLEObject Type="Embed" ProgID="Equation.DSMT4" ShapeID="_x0000_i1062" DrawAspect="Content" ObjectID="_1660143650" r:id="rId81"/>
        </w:object>
      </w:r>
      <w:r w:rsidRPr="00163C82">
        <w:rPr>
          <w:rFonts w:ascii="Times New Roman" w:hAnsi="Times New Roman" w:cs="Times New Roman"/>
          <w:sz w:val="24"/>
          <w:szCs w:val="24"/>
        </w:rPr>
        <w:t xml:space="preserve">. Вычислительную точность </w:t>
      </w:r>
      <w:r w:rsidRPr="00163C82">
        <w:rPr>
          <w:rFonts w:ascii="Times New Roman" w:hAnsi="Times New Roman" w:cs="Times New Roman"/>
          <w:position w:val="-10"/>
          <w:sz w:val="24"/>
          <w:szCs w:val="24"/>
        </w:rPr>
        <w:object w:dxaOrig="240" w:dyaOrig="255">
          <v:shape id="_x0000_i1063" type="#_x0000_t75" style="width:12pt;height:12.75pt" o:ole="">
            <v:imagedata r:id="rId82" o:title=""/>
          </v:shape>
          <o:OLEObject Type="Embed" ProgID="Equation.DSMT4" ShapeID="_x0000_i1063" DrawAspect="Content" ObjectID="_1660143651" r:id="rId83"/>
        </w:object>
      </w:r>
      <w:r w:rsidR="00E34B87" w:rsidRPr="00163C82">
        <w:rPr>
          <w:rFonts w:ascii="Times New Roman" w:hAnsi="Times New Roman" w:cs="Times New Roman"/>
          <w:sz w:val="24"/>
          <w:szCs w:val="24"/>
        </w:rPr>
        <w:t xml:space="preserve"> определим из формул</w:t>
      </w:r>
      <w:r w:rsidRPr="00163C82">
        <w:rPr>
          <w:rFonts w:ascii="Times New Roman" w:hAnsi="Times New Roman" w:cs="Times New Roman"/>
          <w:sz w:val="24"/>
          <w:szCs w:val="24"/>
        </w:rPr>
        <w:t>:</w:t>
      </w:r>
    </w:p>
    <w:p w:rsidR="00DB4079" w:rsidRPr="00163C82" w:rsidRDefault="00DB4079"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sz w:val="24"/>
          <w:szCs w:val="24"/>
        </w:rPr>
        <w:t xml:space="preserve">       </w:t>
      </w:r>
      <w:r w:rsidR="003C1456" w:rsidRPr="00163C82">
        <w:rPr>
          <w:rFonts w:ascii="Times New Roman" w:hAnsi="Times New Roman" w:cs="Times New Roman"/>
          <w:sz w:val="24"/>
          <w:szCs w:val="24"/>
        </w:rPr>
        <w:t xml:space="preserve">                   </w:t>
      </w:r>
      <w:r w:rsidRPr="00163C82">
        <w:rPr>
          <w:rFonts w:ascii="Times New Roman" w:hAnsi="Times New Roman" w:cs="Times New Roman"/>
          <w:sz w:val="24"/>
          <w:szCs w:val="24"/>
        </w:rPr>
        <w:t xml:space="preserve"> </w:t>
      </w:r>
      <w:r w:rsidR="00E34B87" w:rsidRPr="00163C82">
        <w:rPr>
          <w:rFonts w:ascii="Times New Roman" w:hAnsi="Times New Roman" w:cs="Times New Roman"/>
          <w:sz w:val="24"/>
          <w:szCs w:val="24"/>
        </w:rPr>
        <w:t xml:space="preserve">    </w:t>
      </w:r>
      <w:r w:rsidR="003C1456" w:rsidRPr="00163C82">
        <w:rPr>
          <w:rFonts w:ascii="Times New Roman" w:hAnsi="Times New Roman" w:cs="Times New Roman"/>
          <w:position w:val="-16"/>
          <w:sz w:val="24"/>
          <w:szCs w:val="24"/>
        </w:rPr>
        <w:object w:dxaOrig="1860" w:dyaOrig="440">
          <v:shape id="_x0000_i1064" type="#_x0000_t75" style="width:93pt;height:21.75pt" o:ole="">
            <v:imagedata r:id="rId84" o:title=""/>
          </v:shape>
          <o:OLEObject Type="Embed" ProgID="Equation.DSMT4" ShapeID="_x0000_i1064" DrawAspect="Content" ObjectID="_1660143652" r:id="rId85"/>
        </w:object>
      </w:r>
      <w:r w:rsidR="00E34B87" w:rsidRPr="00163C82">
        <w:rPr>
          <w:rFonts w:ascii="Times New Roman" w:hAnsi="Times New Roman" w:cs="Times New Roman"/>
          <w:sz w:val="24"/>
          <w:szCs w:val="24"/>
        </w:rPr>
        <w:t xml:space="preserve">,    </w:t>
      </w:r>
      <w:r w:rsidR="003C1456" w:rsidRPr="00163C82">
        <w:rPr>
          <w:rFonts w:ascii="Times New Roman" w:hAnsi="Times New Roman" w:cs="Times New Roman"/>
          <w:position w:val="-16"/>
          <w:sz w:val="24"/>
          <w:szCs w:val="24"/>
        </w:rPr>
        <w:object w:dxaOrig="1880" w:dyaOrig="440">
          <v:shape id="_x0000_i1065" type="#_x0000_t75" style="width:93.75pt;height:21.75pt" o:ole="">
            <v:imagedata r:id="rId86" o:title=""/>
          </v:shape>
          <o:OLEObject Type="Embed" ProgID="Equation.DSMT4" ShapeID="_x0000_i1065" DrawAspect="Content" ObjectID="_1660143653" r:id="rId87"/>
        </w:object>
      </w:r>
      <w:r w:rsidR="003C1456" w:rsidRPr="00163C82">
        <w:rPr>
          <w:rFonts w:ascii="Times New Roman" w:hAnsi="Times New Roman" w:cs="Times New Roman"/>
          <w:sz w:val="24"/>
          <w:szCs w:val="24"/>
        </w:rPr>
        <w:t>,</w:t>
      </w:r>
      <w:r w:rsidRPr="00163C82">
        <w:rPr>
          <w:rFonts w:ascii="Times New Roman" w:hAnsi="Times New Roman" w:cs="Times New Roman"/>
          <w:sz w:val="24"/>
          <w:szCs w:val="24"/>
        </w:rPr>
        <w:t xml:space="preserve">       </w:t>
      </w:r>
      <w:r w:rsidR="003C1456" w:rsidRPr="00163C82">
        <w:rPr>
          <w:rFonts w:ascii="Times New Roman" w:hAnsi="Times New Roman" w:cs="Times New Roman"/>
          <w:sz w:val="24"/>
          <w:szCs w:val="24"/>
        </w:rPr>
        <w:t xml:space="preserve"> </w:t>
      </w:r>
      <w:r w:rsidR="0010106E" w:rsidRPr="00163C82">
        <w:rPr>
          <w:rFonts w:ascii="Times New Roman" w:hAnsi="Times New Roman" w:cs="Times New Roman"/>
          <w:sz w:val="24"/>
          <w:szCs w:val="24"/>
        </w:rPr>
        <w:t xml:space="preserve">                              (9</w:t>
      </w:r>
      <w:r w:rsidRPr="00163C82">
        <w:rPr>
          <w:rFonts w:ascii="Times New Roman" w:hAnsi="Times New Roman" w:cs="Times New Roman"/>
          <w:sz w:val="24"/>
          <w:szCs w:val="24"/>
        </w:rPr>
        <w:t>)</w:t>
      </w:r>
    </w:p>
    <w:p w:rsidR="00DB4079" w:rsidRPr="00163C82" w:rsidRDefault="003C1456" w:rsidP="0010106E">
      <w:pPr>
        <w:spacing w:after="0" w:line="240" w:lineRule="auto"/>
        <w:rPr>
          <w:rFonts w:ascii="Times New Roman" w:hAnsi="Times New Roman" w:cs="Times New Roman"/>
          <w:sz w:val="24"/>
          <w:szCs w:val="24"/>
        </w:rPr>
      </w:pPr>
      <w:r w:rsidRPr="00163C82">
        <w:rPr>
          <w:rFonts w:ascii="Times New Roman" w:hAnsi="Times New Roman" w:cs="Times New Roman"/>
          <w:position w:val="-12"/>
          <w:sz w:val="24"/>
          <w:szCs w:val="24"/>
          <w:lang w:val="en-US"/>
        </w:rPr>
        <w:object w:dxaOrig="1280" w:dyaOrig="360">
          <v:shape id="_x0000_i1066" type="#_x0000_t75" style="width:63.75pt;height:18pt" o:ole="">
            <v:imagedata r:id="rId88" o:title=""/>
          </v:shape>
          <o:OLEObject Type="Embed" ProgID="Equation.DSMT4" ShapeID="_x0000_i1066" DrawAspect="Content" ObjectID="_1660143654" r:id="rId89"/>
        </w:object>
      </w:r>
      <w:r w:rsidR="00E34B87" w:rsidRPr="00163C82">
        <w:rPr>
          <w:rFonts w:ascii="Times New Roman" w:hAnsi="Times New Roman" w:cs="Times New Roman"/>
          <w:sz w:val="24"/>
          <w:szCs w:val="24"/>
        </w:rPr>
        <w:t xml:space="preserve"> - шаги сетки</w:t>
      </w:r>
      <w:r w:rsidRPr="00163C82">
        <w:rPr>
          <w:rFonts w:ascii="Times New Roman" w:hAnsi="Times New Roman" w:cs="Times New Roman"/>
          <w:sz w:val="24"/>
          <w:szCs w:val="24"/>
        </w:rPr>
        <w:t xml:space="preserve">, а </w:t>
      </w:r>
      <w:r w:rsidRPr="00163C82">
        <w:rPr>
          <w:rFonts w:ascii="Times New Roman" w:hAnsi="Times New Roman" w:cs="Times New Roman"/>
          <w:position w:val="-14"/>
          <w:sz w:val="24"/>
          <w:szCs w:val="24"/>
        </w:rPr>
        <w:object w:dxaOrig="820" w:dyaOrig="400">
          <v:shape id="_x0000_i1067" type="#_x0000_t75" style="width:41.25pt;height:20.25pt" o:ole="">
            <v:imagedata r:id="rId90" o:title=""/>
          </v:shape>
          <o:OLEObject Type="Embed" ProgID="Equation.DSMT4" ShapeID="_x0000_i1067" DrawAspect="Content" ObjectID="_1660143655" r:id="rId91"/>
        </w:object>
      </w:r>
      <w:r w:rsidR="00DB4079" w:rsidRPr="00163C82">
        <w:rPr>
          <w:rFonts w:ascii="Times New Roman" w:hAnsi="Times New Roman" w:cs="Times New Roman"/>
          <w:sz w:val="24"/>
          <w:szCs w:val="24"/>
        </w:rPr>
        <w:t xml:space="preserve"> на шаге </w:t>
      </w:r>
      <w:r w:rsidRPr="00163C82">
        <w:rPr>
          <w:rFonts w:ascii="Times New Roman" w:hAnsi="Times New Roman" w:cs="Times New Roman"/>
          <w:position w:val="-12"/>
          <w:sz w:val="24"/>
          <w:szCs w:val="24"/>
        </w:rPr>
        <w:object w:dxaOrig="360" w:dyaOrig="360">
          <v:shape id="_x0000_i1068" type="#_x0000_t75" style="width:18pt;height:18pt" o:ole="">
            <v:imagedata r:id="rId92" o:title=""/>
          </v:shape>
          <o:OLEObject Type="Embed" ProgID="Equation.DSMT4" ShapeID="_x0000_i1068" DrawAspect="Content" ObjectID="_1660143656" r:id="rId93"/>
        </w:object>
      </w:r>
      <w:r w:rsidR="00DB4079" w:rsidRPr="00163C82">
        <w:rPr>
          <w:rFonts w:ascii="Times New Roman" w:hAnsi="Times New Roman" w:cs="Times New Roman"/>
          <w:sz w:val="24"/>
          <w:szCs w:val="24"/>
        </w:rPr>
        <w:t>.</w:t>
      </w:r>
    </w:p>
    <w:p w:rsidR="00CC53D3" w:rsidRPr="00F66591" w:rsidRDefault="00DC4A93" w:rsidP="0010106E">
      <w:pPr>
        <w:spacing w:after="0" w:line="240" w:lineRule="auto"/>
        <w:ind w:firstLine="708"/>
        <w:jc w:val="both"/>
        <w:rPr>
          <w:rFonts w:ascii="Times New Roman" w:hAnsi="Times New Roman" w:cs="Times New Roman"/>
          <w:b/>
          <w:sz w:val="24"/>
          <w:szCs w:val="24"/>
        </w:rPr>
      </w:pPr>
      <w:r w:rsidRPr="00F66591">
        <w:rPr>
          <w:rFonts w:ascii="Times New Roman" w:hAnsi="Times New Roman" w:cs="Times New Roman"/>
          <w:b/>
          <w:sz w:val="24"/>
          <w:szCs w:val="24"/>
        </w:rPr>
        <w:t>Пример 1.</w:t>
      </w:r>
      <w:r w:rsidR="00DB4079" w:rsidRPr="00F66591">
        <w:rPr>
          <w:rFonts w:ascii="Times New Roman" w:hAnsi="Times New Roman" w:cs="Times New Roman"/>
          <w:b/>
          <w:sz w:val="24"/>
          <w:szCs w:val="24"/>
        </w:rPr>
        <w:t xml:space="preserve"> </w:t>
      </w:r>
      <w:r w:rsidR="00CC53D3" w:rsidRPr="00F66591">
        <w:rPr>
          <w:rFonts w:ascii="Times New Roman" w:hAnsi="Times New Roman" w:cs="Times New Roman"/>
          <w:b/>
          <w:sz w:val="24"/>
          <w:szCs w:val="24"/>
        </w:rPr>
        <w:t>(К</w:t>
      </w:r>
      <w:r w:rsidR="00F66591">
        <w:rPr>
          <w:rFonts w:ascii="Times New Roman" w:hAnsi="Times New Roman" w:cs="Times New Roman"/>
          <w:b/>
          <w:sz w:val="24"/>
          <w:szCs w:val="24"/>
        </w:rPr>
        <w:t>лассическая модель Дубовского).</w:t>
      </w:r>
    </w:p>
    <w:p w:rsidR="00C82E9E" w:rsidRPr="00163C82" w:rsidRDefault="0066721D" w:rsidP="00267137">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Рассмотрим тестовый</w:t>
      </w:r>
      <w:r w:rsidR="00DB4079" w:rsidRPr="00163C82">
        <w:rPr>
          <w:rFonts w:ascii="Times New Roman" w:hAnsi="Times New Roman" w:cs="Times New Roman"/>
          <w:sz w:val="24"/>
          <w:szCs w:val="24"/>
        </w:rPr>
        <w:t xml:space="preserve"> пример в случае </w:t>
      </w:r>
      <w:r w:rsidR="00DB4079" w:rsidRPr="00163C82">
        <w:rPr>
          <w:rFonts w:ascii="Times New Roman" w:hAnsi="Times New Roman" w:cs="Times New Roman"/>
          <w:position w:val="-12"/>
          <w:sz w:val="24"/>
          <w:szCs w:val="24"/>
        </w:rPr>
        <w:object w:dxaOrig="1100" w:dyaOrig="360">
          <v:shape id="_x0000_i1069" type="#_x0000_t75" style="width:54.75pt;height:18pt" o:ole="">
            <v:imagedata r:id="rId94" o:title=""/>
          </v:shape>
          <o:OLEObject Type="Embed" ProgID="Equation.DSMT4" ShapeID="_x0000_i1069" DrawAspect="Content" ObjectID="_1660143657" r:id="rId95"/>
        </w:object>
      </w:r>
      <w:r w:rsidR="00CC53D3" w:rsidRPr="00163C82">
        <w:rPr>
          <w:rFonts w:ascii="Times New Roman" w:hAnsi="Times New Roman" w:cs="Times New Roman"/>
          <w:sz w:val="24"/>
          <w:szCs w:val="24"/>
        </w:rPr>
        <w:t xml:space="preserve">. </w:t>
      </w:r>
      <w:r w:rsidR="0043536C" w:rsidRPr="00163C82">
        <w:rPr>
          <w:rFonts w:ascii="Times New Roman" w:hAnsi="Times New Roman" w:cs="Times New Roman"/>
          <w:sz w:val="24"/>
          <w:szCs w:val="24"/>
        </w:rPr>
        <w:t>Значения параметров</w:t>
      </w:r>
      <w:r w:rsidR="00DB4079" w:rsidRPr="00163C82">
        <w:rPr>
          <w:rFonts w:ascii="Times New Roman" w:hAnsi="Times New Roman" w:cs="Times New Roman"/>
          <w:sz w:val="24"/>
          <w:szCs w:val="24"/>
        </w:rPr>
        <w:t xml:space="preserve"> для задачи Коши (1) </w:t>
      </w:r>
      <w:r w:rsidR="0043536C" w:rsidRPr="00163C82">
        <w:rPr>
          <w:rFonts w:ascii="Times New Roman" w:hAnsi="Times New Roman" w:cs="Times New Roman"/>
          <w:sz w:val="24"/>
          <w:szCs w:val="24"/>
        </w:rPr>
        <w:t>выберем</w:t>
      </w:r>
      <w:r w:rsidR="00DB4079" w:rsidRPr="00163C82">
        <w:rPr>
          <w:rFonts w:ascii="Times New Roman" w:hAnsi="Times New Roman" w:cs="Times New Roman"/>
          <w:sz w:val="24"/>
          <w:szCs w:val="24"/>
        </w:rPr>
        <w:t xml:space="preserve"> следующими: </w:t>
      </w:r>
      <w:r w:rsidR="009776FD" w:rsidRPr="00163C82">
        <w:rPr>
          <w:rFonts w:ascii="Times New Roman" w:hAnsi="Times New Roman" w:cs="Times New Roman"/>
          <w:position w:val="-14"/>
          <w:sz w:val="24"/>
          <w:szCs w:val="24"/>
        </w:rPr>
        <w:object w:dxaOrig="8260" w:dyaOrig="400">
          <v:shape id="_x0000_i1070" type="#_x0000_t75" style="width:413.25pt;height:20.25pt" o:ole="">
            <v:imagedata r:id="rId96" o:title=""/>
          </v:shape>
          <o:OLEObject Type="Embed" ProgID="Equation.DSMT4" ShapeID="_x0000_i1070" DrawAspect="Content" ObjectID="_1660143658" r:id="rId97"/>
        </w:object>
      </w:r>
      <w:r w:rsidR="00CC53D3" w:rsidRPr="00163C82">
        <w:rPr>
          <w:rFonts w:ascii="Times New Roman" w:hAnsi="Times New Roman" w:cs="Times New Roman"/>
          <w:sz w:val="24"/>
          <w:szCs w:val="24"/>
        </w:rPr>
        <w:t xml:space="preserve">. </w:t>
      </w:r>
      <w:r w:rsidR="0018168E" w:rsidRPr="00163C82">
        <w:rPr>
          <w:rFonts w:ascii="Times New Roman" w:hAnsi="Times New Roman" w:cs="Times New Roman"/>
          <w:sz w:val="24"/>
          <w:szCs w:val="24"/>
        </w:rPr>
        <w:t xml:space="preserve">Результаты численного анализа приведены в </w:t>
      </w:r>
      <w:r w:rsidR="00267137">
        <w:rPr>
          <w:rFonts w:ascii="Times New Roman" w:hAnsi="Times New Roman" w:cs="Times New Roman"/>
          <w:sz w:val="24"/>
          <w:szCs w:val="24"/>
        </w:rPr>
        <w:t>т</w:t>
      </w:r>
      <w:r w:rsidR="0018168E" w:rsidRPr="00163C82">
        <w:rPr>
          <w:rFonts w:ascii="Times New Roman" w:hAnsi="Times New Roman" w:cs="Times New Roman"/>
          <w:sz w:val="24"/>
          <w:szCs w:val="24"/>
        </w:rPr>
        <w:t>абл</w:t>
      </w:r>
      <w:r w:rsidR="00267137">
        <w:rPr>
          <w:rFonts w:ascii="Times New Roman" w:hAnsi="Times New Roman" w:cs="Times New Roman"/>
          <w:sz w:val="24"/>
          <w:szCs w:val="24"/>
        </w:rPr>
        <w:t>.</w:t>
      </w:r>
      <w:r w:rsidR="0018168E" w:rsidRPr="00163C82">
        <w:rPr>
          <w:rFonts w:ascii="Times New Roman" w:hAnsi="Times New Roman" w:cs="Times New Roman"/>
          <w:sz w:val="24"/>
          <w:szCs w:val="24"/>
        </w:rPr>
        <w:t>1.</w:t>
      </w:r>
    </w:p>
    <w:p w:rsidR="003C1456" w:rsidRPr="00163C82" w:rsidRDefault="003C1456"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sz w:val="24"/>
          <w:szCs w:val="24"/>
        </w:rPr>
        <w:t xml:space="preserve">Таблица 1. Классическая модель Дубовского </w:t>
      </w:r>
      <w:r w:rsidR="00C82E9E" w:rsidRPr="00163C82">
        <w:rPr>
          <w:rFonts w:ascii="Times New Roman" w:hAnsi="Times New Roman" w:cs="Times New Roman"/>
          <w:position w:val="-14"/>
          <w:sz w:val="24"/>
          <w:szCs w:val="24"/>
        </w:rPr>
        <w:object w:dxaOrig="1280" w:dyaOrig="400">
          <v:shape id="_x0000_i1071" type="#_x0000_t75" style="width:63.75pt;height:20.25pt" o:ole="">
            <v:imagedata r:id="rId98" o:title=""/>
          </v:shape>
          <o:OLEObject Type="Embed" ProgID="Equation.DSMT4" ShapeID="_x0000_i1071" DrawAspect="Content" ObjectID="_1660143659" r:id="rId99"/>
        </w:object>
      </w:r>
    </w:p>
    <w:tbl>
      <w:tblPr>
        <w:tblStyle w:val="a5"/>
        <w:tblW w:w="0" w:type="auto"/>
        <w:jc w:val="center"/>
        <w:tblLook w:val="04A0" w:firstRow="1" w:lastRow="0" w:firstColumn="1" w:lastColumn="0" w:noHBand="0" w:noVBand="1"/>
      </w:tblPr>
      <w:tblGrid>
        <w:gridCol w:w="636"/>
        <w:gridCol w:w="763"/>
        <w:gridCol w:w="1985"/>
        <w:gridCol w:w="1842"/>
        <w:gridCol w:w="709"/>
        <w:gridCol w:w="636"/>
      </w:tblGrid>
      <w:tr w:rsidR="003C1456" w:rsidRPr="00163C82" w:rsidTr="003C1456">
        <w:trPr>
          <w:jc w:val="center"/>
        </w:trPr>
        <w:tc>
          <w:tcPr>
            <w:tcW w:w="636" w:type="dxa"/>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position w:val="-6"/>
                <w:sz w:val="24"/>
                <w:szCs w:val="24"/>
                <w:lang w:val="en-US"/>
              </w:rPr>
              <w:object w:dxaOrig="279" w:dyaOrig="279">
                <v:shape id="_x0000_i1072" type="#_x0000_t75" style="width:14.25pt;height:14.25pt" o:ole="">
                  <v:imagedata r:id="rId100" o:title=""/>
                </v:shape>
                <o:OLEObject Type="Embed" ProgID="Equation.DSMT4" ShapeID="_x0000_i1072" DrawAspect="Content" ObjectID="_1660143660" r:id="rId101"/>
              </w:object>
            </w:r>
          </w:p>
        </w:tc>
        <w:tc>
          <w:tcPr>
            <w:tcW w:w="635" w:type="dxa"/>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position w:val="-6"/>
                <w:sz w:val="24"/>
                <w:szCs w:val="24"/>
              </w:rPr>
              <w:object w:dxaOrig="200" w:dyaOrig="220">
                <v:shape id="_x0000_i1073" type="#_x0000_t75" style="width:9.75pt;height:11.25pt" o:ole="">
                  <v:imagedata r:id="rId102" o:title=""/>
                </v:shape>
                <o:OLEObject Type="Embed" ProgID="Equation.DSMT4" ShapeID="_x0000_i1073" DrawAspect="Content" ObjectID="_1660143661" r:id="rId103"/>
              </w:object>
            </w:r>
          </w:p>
        </w:tc>
        <w:tc>
          <w:tcPr>
            <w:tcW w:w="1985" w:type="dxa"/>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position w:val="-12"/>
                <w:sz w:val="24"/>
                <w:szCs w:val="24"/>
              </w:rPr>
              <w:object w:dxaOrig="260" w:dyaOrig="360">
                <v:shape id="_x0000_i1074" type="#_x0000_t75" style="width:12.75pt;height:18pt" o:ole="">
                  <v:imagedata r:id="rId104" o:title=""/>
                </v:shape>
                <o:OLEObject Type="Embed" ProgID="Equation.DSMT4" ShapeID="_x0000_i1074" DrawAspect="Content" ObjectID="_1660143662" r:id="rId105"/>
              </w:object>
            </w:r>
          </w:p>
        </w:tc>
        <w:tc>
          <w:tcPr>
            <w:tcW w:w="1842" w:type="dxa"/>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position w:val="-14"/>
                <w:sz w:val="24"/>
                <w:szCs w:val="24"/>
              </w:rPr>
              <w:object w:dxaOrig="279" w:dyaOrig="380">
                <v:shape id="_x0000_i1075" type="#_x0000_t75" style="width:14.25pt;height:18.75pt" o:ole="">
                  <v:imagedata r:id="rId106" o:title=""/>
                </v:shape>
                <o:OLEObject Type="Embed" ProgID="Equation.DSMT4" ShapeID="_x0000_i1075" DrawAspect="Content" ObjectID="_1660143663" r:id="rId107"/>
              </w:object>
            </w:r>
          </w:p>
        </w:tc>
        <w:tc>
          <w:tcPr>
            <w:tcW w:w="709" w:type="dxa"/>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position w:val="-12"/>
                <w:sz w:val="24"/>
                <w:szCs w:val="24"/>
                <w:lang w:val="en-US"/>
              </w:rPr>
              <w:object w:dxaOrig="300" w:dyaOrig="360">
                <v:shape id="_x0000_i1076" type="#_x0000_t75" style="width:15pt;height:18pt" o:ole="">
                  <v:imagedata r:id="rId108" o:title=""/>
                </v:shape>
                <o:OLEObject Type="Embed" ProgID="Equation.DSMT4" ShapeID="_x0000_i1076" DrawAspect="Content" ObjectID="_1660143664" r:id="rId109"/>
              </w:object>
            </w:r>
          </w:p>
        </w:tc>
        <w:tc>
          <w:tcPr>
            <w:tcW w:w="567" w:type="dxa"/>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position w:val="-14"/>
                <w:sz w:val="24"/>
                <w:szCs w:val="24"/>
                <w:lang w:val="en-US"/>
              </w:rPr>
              <w:object w:dxaOrig="300" w:dyaOrig="380">
                <v:shape id="_x0000_i1077" type="#_x0000_t75" style="width:15pt;height:18.75pt" o:ole="">
                  <v:imagedata r:id="rId110" o:title=""/>
                </v:shape>
                <o:OLEObject Type="Embed" ProgID="Equation.DSMT4" ShapeID="_x0000_i1077" DrawAspect="Content" ObjectID="_1660143665" r:id="rId111"/>
              </w:object>
            </w:r>
          </w:p>
        </w:tc>
      </w:tr>
      <w:tr w:rsidR="003C1456" w:rsidRPr="00163C82" w:rsidTr="003C1456">
        <w:trPr>
          <w:jc w:val="center"/>
        </w:trPr>
        <w:tc>
          <w:tcPr>
            <w:tcW w:w="636"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10</w:t>
            </w:r>
          </w:p>
        </w:tc>
        <w:tc>
          <w:tcPr>
            <w:tcW w:w="63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1/10</w:t>
            </w:r>
          </w:p>
        </w:tc>
        <w:tc>
          <w:tcPr>
            <w:tcW w:w="198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0.0397415350</w:t>
            </w:r>
          </w:p>
        </w:tc>
        <w:tc>
          <w:tcPr>
            <w:tcW w:w="1842" w:type="dxa"/>
            <w:tcBorders>
              <w:top w:val="single" w:sz="4" w:space="0" w:color="auto"/>
              <w:left w:val="nil"/>
              <w:bottom w:val="single" w:sz="4" w:space="0" w:color="auto"/>
              <w:right w:val="nil"/>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0.0799740787</w:t>
            </w:r>
          </w:p>
        </w:tc>
        <w:tc>
          <w:tcPr>
            <w:tcW w:w="709" w:type="dxa"/>
            <w:tcBorders>
              <w:top w:val="single" w:sz="4" w:space="0" w:color="auto"/>
              <w:bottom w:val="single" w:sz="4" w:space="0" w:color="auto"/>
            </w:tcBorders>
          </w:tcPr>
          <w:p w:rsidR="003C1456"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sz w:val="24"/>
                <w:szCs w:val="24"/>
              </w:rPr>
              <w:t>-</w:t>
            </w:r>
          </w:p>
        </w:tc>
        <w:tc>
          <w:tcPr>
            <w:tcW w:w="567" w:type="dxa"/>
            <w:tcBorders>
              <w:top w:val="single" w:sz="4" w:space="0" w:color="auto"/>
              <w:bottom w:val="single" w:sz="4" w:space="0" w:color="auto"/>
            </w:tcBorders>
          </w:tcPr>
          <w:p w:rsidR="003C1456"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sz w:val="24"/>
                <w:szCs w:val="24"/>
              </w:rPr>
              <w:t>-</w:t>
            </w:r>
          </w:p>
        </w:tc>
      </w:tr>
      <w:tr w:rsidR="003C1456" w:rsidRPr="00163C82" w:rsidTr="003C1456">
        <w:trPr>
          <w:jc w:val="center"/>
        </w:trPr>
        <w:tc>
          <w:tcPr>
            <w:tcW w:w="636"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20</w:t>
            </w:r>
          </w:p>
        </w:tc>
        <w:tc>
          <w:tcPr>
            <w:tcW w:w="63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1/20</w:t>
            </w:r>
          </w:p>
        </w:tc>
        <w:tc>
          <w:tcPr>
            <w:tcW w:w="198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0.0060318953</w:t>
            </w:r>
          </w:p>
        </w:tc>
        <w:tc>
          <w:tcPr>
            <w:tcW w:w="1842"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0.0187709253</w:t>
            </w:r>
          </w:p>
        </w:tc>
        <w:tc>
          <w:tcPr>
            <w:tcW w:w="709" w:type="dxa"/>
            <w:tcBorders>
              <w:top w:val="single" w:sz="4" w:space="0" w:color="auto"/>
              <w:left w:val="single" w:sz="4" w:space="0" w:color="auto"/>
              <w:bottom w:val="single" w:sz="4" w:space="0" w:color="auto"/>
              <w:right w:val="single" w:sz="4" w:space="0" w:color="auto"/>
            </w:tcBorders>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2.72</w:t>
            </w:r>
          </w:p>
        </w:tc>
        <w:tc>
          <w:tcPr>
            <w:tcW w:w="567"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2.09</w:t>
            </w:r>
          </w:p>
        </w:tc>
      </w:tr>
      <w:tr w:rsidR="003C1456" w:rsidRPr="00163C82" w:rsidTr="003C1456">
        <w:trPr>
          <w:jc w:val="center"/>
        </w:trPr>
        <w:tc>
          <w:tcPr>
            <w:tcW w:w="636"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40</w:t>
            </w:r>
          </w:p>
        </w:tc>
        <w:tc>
          <w:tcPr>
            <w:tcW w:w="63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1/40</w:t>
            </w:r>
          </w:p>
        </w:tc>
        <w:tc>
          <w:tcPr>
            <w:tcW w:w="198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0.0010575820</w:t>
            </w:r>
          </w:p>
        </w:tc>
        <w:tc>
          <w:tcPr>
            <w:tcW w:w="1842"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0.0045870660</w:t>
            </w:r>
          </w:p>
        </w:tc>
        <w:tc>
          <w:tcPr>
            <w:tcW w:w="709" w:type="dxa"/>
            <w:tcBorders>
              <w:top w:val="single" w:sz="4" w:space="0" w:color="auto"/>
              <w:left w:val="single" w:sz="4" w:space="0" w:color="auto"/>
              <w:bottom w:val="single" w:sz="4" w:space="0" w:color="auto"/>
              <w:right w:val="single" w:sz="4" w:space="0" w:color="auto"/>
            </w:tcBorders>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2.51</w:t>
            </w:r>
          </w:p>
        </w:tc>
        <w:tc>
          <w:tcPr>
            <w:tcW w:w="567"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2.03</w:t>
            </w:r>
          </w:p>
        </w:tc>
      </w:tr>
      <w:tr w:rsidR="003C1456" w:rsidRPr="00163C82" w:rsidTr="003C1456">
        <w:trPr>
          <w:trHeight w:val="293"/>
          <w:jc w:val="center"/>
        </w:trPr>
        <w:tc>
          <w:tcPr>
            <w:tcW w:w="636"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80</w:t>
            </w:r>
          </w:p>
        </w:tc>
        <w:tc>
          <w:tcPr>
            <w:tcW w:w="63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1/80</w:t>
            </w:r>
          </w:p>
        </w:tc>
        <w:tc>
          <w:tcPr>
            <w:tcW w:w="198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0.0002336673</w:t>
            </w:r>
          </w:p>
        </w:tc>
        <w:tc>
          <w:tcPr>
            <w:tcW w:w="1842"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0.0011345727</w:t>
            </w:r>
          </w:p>
        </w:tc>
        <w:tc>
          <w:tcPr>
            <w:tcW w:w="709" w:type="dxa"/>
            <w:tcBorders>
              <w:top w:val="single" w:sz="4" w:space="0" w:color="auto"/>
              <w:left w:val="single" w:sz="4" w:space="0" w:color="auto"/>
              <w:bottom w:val="single" w:sz="4" w:space="0" w:color="auto"/>
              <w:right w:val="single" w:sz="4" w:space="0" w:color="auto"/>
            </w:tcBorders>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2.18</w:t>
            </w:r>
          </w:p>
        </w:tc>
        <w:tc>
          <w:tcPr>
            <w:tcW w:w="567"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2.02</w:t>
            </w:r>
          </w:p>
        </w:tc>
      </w:tr>
      <w:tr w:rsidR="003C1456" w:rsidRPr="00163C82" w:rsidTr="003C1456">
        <w:trPr>
          <w:jc w:val="center"/>
        </w:trPr>
        <w:tc>
          <w:tcPr>
            <w:tcW w:w="636"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160</w:t>
            </w:r>
          </w:p>
        </w:tc>
        <w:tc>
          <w:tcPr>
            <w:tcW w:w="63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1/160</w:t>
            </w:r>
          </w:p>
        </w:tc>
        <w:tc>
          <w:tcPr>
            <w:tcW w:w="198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0.0000552493</w:t>
            </w:r>
          </w:p>
        </w:tc>
        <w:tc>
          <w:tcPr>
            <w:tcW w:w="1842"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0.0002821520</w:t>
            </w:r>
          </w:p>
        </w:tc>
        <w:tc>
          <w:tcPr>
            <w:tcW w:w="709" w:type="dxa"/>
            <w:tcBorders>
              <w:top w:val="single" w:sz="4" w:space="0" w:color="auto"/>
              <w:left w:val="single" w:sz="4" w:space="0" w:color="auto"/>
              <w:bottom w:val="single" w:sz="4" w:space="0" w:color="auto"/>
              <w:right w:val="single" w:sz="4" w:space="0" w:color="auto"/>
            </w:tcBorders>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2.08</w:t>
            </w:r>
          </w:p>
        </w:tc>
        <w:tc>
          <w:tcPr>
            <w:tcW w:w="567"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2.01</w:t>
            </w:r>
          </w:p>
        </w:tc>
      </w:tr>
      <w:tr w:rsidR="003C1456" w:rsidRPr="00163C82" w:rsidTr="003C1456">
        <w:trPr>
          <w:jc w:val="center"/>
        </w:trPr>
        <w:tc>
          <w:tcPr>
            <w:tcW w:w="636"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320</w:t>
            </w:r>
          </w:p>
        </w:tc>
        <w:tc>
          <w:tcPr>
            <w:tcW w:w="63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1/320</w:t>
            </w:r>
          </w:p>
        </w:tc>
        <w:tc>
          <w:tcPr>
            <w:tcW w:w="1985" w:type="dxa"/>
            <w:tcBorders>
              <w:top w:val="single" w:sz="4" w:space="0" w:color="auto"/>
              <w:bottom w:val="single" w:sz="4" w:space="0" w:color="auto"/>
            </w:tcBorders>
          </w:tcPr>
          <w:p w:rsidR="003C1456" w:rsidRPr="00163C82" w:rsidRDefault="003C1456" w:rsidP="0010106E">
            <w:pPr>
              <w:jc w:val="center"/>
              <w:rPr>
                <w:rFonts w:ascii="Times New Roman" w:hAnsi="Times New Roman" w:cs="Times New Roman"/>
                <w:sz w:val="24"/>
                <w:szCs w:val="24"/>
              </w:rPr>
            </w:pPr>
            <w:r w:rsidRPr="00163C82">
              <w:rPr>
                <w:rFonts w:ascii="Times New Roman" w:hAnsi="Times New Roman" w:cs="Times New Roman"/>
                <w:sz w:val="24"/>
                <w:szCs w:val="24"/>
              </w:rPr>
              <w:t>0.000013453</w:t>
            </w:r>
          </w:p>
        </w:tc>
        <w:tc>
          <w:tcPr>
            <w:tcW w:w="1842"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0.0000703530</w:t>
            </w:r>
          </w:p>
        </w:tc>
        <w:tc>
          <w:tcPr>
            <w:tcW w:w="709" w:type="dxa"/>
            <w:tcBorders>
              <w:top w:val="single" w:sz="4" w:space="0" w:color="auto"/>
              <w:left w:val="single" w:sz="4" w:space="0" w:color="auto"/>
              <w:bottom w:val="single" w:sz="4" w:space="0" w:color="auto"/>
              <w:right w:val="single" w:sz="4" w:space="0" w:color="auto"/>
            </w:tcBorders>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2.04</w:t>
            </w:r>
          </w:p>
        </w:tc>
        <w:tc>
          <w:tcPr>
            <w:tcW w:w="567" w:type="dxa"/>
            <w:tcBorders>
              <w:top w:val="single" w:sz="4" w:space="0" w:color="auto"/>
              <w:left w:val="nil"/>
              <w:bottom w:val="single" w:sz="4" w:space="0" w:color="auto"/>
              <w:right w:val="single" w:sz="4" w:space="0" w:color="auto"/>
            </w:tcBorders>
            <w:shd w:val="clear" w:color="auto" w:fill="auto"/>
            <w:vAlign w:val="bottom"/>
          </w:tcPr>
          <w:p w:rsidR="003C1456" w:rsidRPr="00163C82" w:rsidRDefault="003C1456"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2.00</w:t>
            </w:r>
          </w:p>
        </w:tc>
      </w:tr>
    </w:tbl>
    <w:p w:rsidR="00677B6E" w:rsidRPr="00F66591" w:rsidRDefault="00677B6E" w:rsidP="0010106E">
      <w:pPr>
        <w:spacing w:after="0" w:line="240" w:lineRule="auto"/>
        <w:jc w:val="both"/>
        <w:rPr>
          <w:rFonts w:ascii="Times New Roman" w:hAnsi="Times New Roman" w:cs="Times New Roman"/>
          <w:sz w:val="24"/>
          <w:szCs w:val="24"/>
        </w:rPr>
      </w:pPr>
    </w:p>
    <w:p w:rsidR="00CC53D3" w:rsidRPr="00163C82" w:rsidRDefault="00CC53D3" w:rsidP="009776FD">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Из таб</w:t>
      </w:r>
      <w:r w:rsidR="0018168E" w:rsidRPr="00163C82">
        <w:rPr>
          <w:rFonts w:ascii="Times New Roman" w:hAnsi="Times New Roman" w:cs="Times New Roman"/>
          <w:sz w:val="24"/>
          <w:szCs w:val="24"/>
        </w:rPr>
        <w:t>л</w:t>
      </w:r>
      <w:r w:rsidR="00267137">
        <w:rPr>
          <w:rFonts w:ascii="Times New Roman" w:hAnsi="Times New Roman" w:cs="Times New Roman"/>
          <w:sz w:val="24"/>
          <w:szCs w:val="24"/>
        </w:rPr>
        <w:t>.</w:t>
      </w:r>
      <w:r w:rsidR="0018168E" w:rsidRPr="00163C82">
        <w:rPr>
          <w:rFonts w:ascii="Times New Roman" w:hAnsi="Times New Roman" w:cs="Times New Roman"/>
          <w:sz w:val="24"/>
          <w:szCs w:val="24"/>
        </w:rPr>
        <w:t xml:space="preserve"> 1 видно, что с увеличением расчетных узлов сетки, вычислительные точности </w:t>
      </w:r>
      <w:r w:rsidRPr="00163C82">
        <w:rPr>
          <w:rFonts w:ascii="Times New Roman" w:hAnsi="Times New Roman" w:cs="Times New Roman"/>
          <w:position w:val="-14"/>
          <w:sz w:val="24"/>
          <w:szCs w:val="24"/>
        </w:rPr>
        <w:object w:dxaOrig="639" w:dyaOrig="380">
          <v:shape id="_x0000_i1078" type="#_x0000_t75" style="width:32.25pt;height:18.75pt" o:ole="">
            <v:imagedata r:id="rId112" o:title=""/>
          </v:shape>
          <o:OLEObject Type="Embed" ProgID="Equation.DSMT4" ShapeID="_x0000_i1078" DrawAspect="Content" ObjectID="_1660143666" r:id="rId113"/>
        </w:object>
      </w:r>
      <w:r w:rsidR="003F7167">
        <w:rPr>
          <w:rFonts w:ascii="Times New Roman" w:hAnsi="Times New Roman" w:cs="Times New Roman"/>
          <w:sz w:val="24"/>
          <w:szCs w:val="24"/>
        </w:rPr>
        <w:t xml:space="preserve"> стремятся к </w:t>
      </w:r>
      <w:r w:rsidRPr="00163C82">
        <w:rPr>
          <w:rFonts w:ascii="Times New Roman" w:hAnsi="Times New Roman" w:cs="Times New Roman"/>
          <w:position w:val="-10"/>
          <w:sz w:val="24"/>
          <w:szCs w:val="24"/>
        </w:rPr>
        <w:object w:dxaOrig="600" w:dyaOrig="320">
          <v:shape id="_x0000_i1079" type="#_x0000_t75" style="width:30pt;height:15.75pt" o:ole="">
            <v:imagedata r:id="rId114" o:title=""/>
          </v:shape>
          <o:OLEObject Type="Embed" ProgID="Equation.DSMT4" ShapeID="_x0000_i1079" DrawAspect="Content" ObjectID="_1660143667" r:id="rId115"/>
        </w:object>
      </w:r>
      <w:r w:rsidR="003F7167">
        <w:rPr>
          <w:rFonts w:ascii="Times New Roman" w:hAnsi="Times New Roman" w:cs="Times New Roman"/>
          <w:sz w:val="24"/>
          <w:szCs w:val="24"/>
        </w:rPr>
        <w:t xml:space="preserve"> - </w:t>
      </w:r>
      <w:r w:rsidRPr="00163C82">
        <w:rPr>
          <w:rFonts w:ascii="Times New Roman" w:hAnsi="Times New Roman" w:cs="Times New Roman"/>
          <w:sz w:val="24"/>
          <w:szCs w:val="24"/>
        </w:rPr>
        <w:t>порядку точности метода АБМ. Рассмотрим другой пример</w:t>
      </w:r>
      <w:r w:rsidR="003F7167">
        <w:rPr>
          <w:rFonts w:ascii="Times New Roman" w:hAnsi="Times New Roman" w:cs="Times New Roman"/>
          <w:sz w:val="24"/>
          <w:szCs w:val="24"/>
        </w:rPr>
        <w:t>, реализующий ОМД.</w:t>
      </w:r>
    </w:p>
    <w:p w:rsidR="00134E9D" w:rsidRPr="00F66591" w:rsidRDefault="00DC4A93" w:rsidP="0010106E">
      <w:pPr>
        <w:spacing w:after="0" w:line="240" w:lineRule="auto"/>
        <w:ind w:firstLine="708"/>
        <w:jc w:val="both"/>
        <w:rPr>
          <w:rFonts w:ascii="Times New Roman" w:hAnsi="Times New Roman" w:cs="Times New Roman"/>
          <w:b/>
          <w:sz w:val="24"/>
          <w:szCs w:val="24"/>
        </w:rPr>
      </w:pPr>
      <w:r w:rsidRPr="00F66591">
        <w:rPr>
          <w:rFonts w:ascii="Times New Roman" w:hAnsi="Times New Roman" w:cs="Times New Roman"/>
          <w:b/>
          <w:sz w:val="24"/>
          <w:szCs w:val="24"/>
        </w:rPr>
        <w:t>Пример 2.</w:t>
      </w:r>
      <w:r w:rsidR="00CC53D3" w:rsidRPr="00F66591">
        <w:rPr>
          <w:rFonts w:ascii="Times New Roman" w:hAnsi="Times New Roman" w:cs="Times New Roman"/>
          <w:b/>
          <w:sz w:val="24"/>
          <w:szCs w:val="24"/>
        </w:rPr>
        <w:t xml:space="preserve"> </w:t>
      </w:r>
      <w:r w:rsidR="003F7167" w:rsidRPr="00F66591">
        <w:rPr>
          <w:rFonts w:ascii="Times New Roman" w:hAnsi="Times New Roman" w:cs="Times New Roman"/>
          <w:b/>
          <w:sz w:val="24"/>
          <w:szCs w:val="24"/>
        </w:rPr>
        <w:t>(Обобщенная модель Дубовского)</w:t>
      </w:r>
    </w:p>
    <w:p w:rsidR="00CC53D3" w:rsidRPr="00163C82" w:rsidRDefault="00CC53D3" w:rsidP="00267137">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 xml:space="preserve">Рассмотрим случай </w:t>
      </w:r>
      <w:r w:rsidRPr="00163C82">
        <w:rPr>
          <w:rFonts w:ascii="Times New Roman" w:hAnsi="Times New Roman" w:cs="Times New Roman"/>
          <w:position w:val="-12"/>
          <w:sz w:val="24"/>
          <w:szCs w:val="24"/>
        </w:rPr>
        <w:object w:dxaOrig="1700" w:dyaOrig="360">
          <v:shape id="_x0000_i1080" type="#_x0000_t75" style="width:84.75pt;height:18pt" o:ole="">
            <v:imagedata r:id="rId116" o:title=""/>
          </v:shape>
          <o:OLEObject Type="Embed" ProgID="Equation.DSMT4" ShapeID="_x0000_i1080" DrawAspect="Content" ObjectID="_1660143668" r:id="rId117"/>
        </w:object>
      </w:r>
      <w:r w:rsidRPr="00163C82">
        <w:rPr>
          <w:rFonts w:ascii="Times New Roman" w:hAnsi="Times New Roman" w:cs="Times New Roman"/>
          <w:sz w:val="24"/>
          <w:szCs w:val="24"/>
        </w:rPr>
        <w:t>, остальные параметры возьмем из предыдущего примера.</w:t>
      </w:r>
      <w:r w:rsidR="004414C2" w:rsidRPr="00163C82">
        <w:rPr>
          <w:rFonts w:ascii="Times New Roman" w:hAnsi="Times New Roman" w:cs="Times New Roman"/>
          <w:sz w:val="24"/>
          <w:szCs w:val="24"/>
        </w:rPr>
        <w:t xml:space="preserve"> Результаты моделирования приведены в </w:t>
      </w:r>
      <w:r w:rsidR="00267137">
        <w:rPr>
          <w:rFonts w:ascii="Times New Roman" w:hAnsi="Times New Roman" w:cs="Times New Roman"/>
          <w:sz w:val="24"/>
          <w:szCs w:val="24"/>
        </w:rPr>
        <w:t>т</w:t>
      </w:r>
      <w:r w:rsidR="004414C2" w:rsidRPr="00163C82">
        <w:rPr>
          <w:rFonts w:ascii="Times New Roman" w:hAnsi="Times New Roman" w:cs="Times New Roman"/>
          <w:sz w:val="24"/>
          <w:szCs w:val="24"/>
        </w:rPr>
        <w:t>абл</w:t>
      </w:r>
      <w:r w:rsidR="00267137">
        <w:rPr>
          <w:rFonts w:ascii="Times New Roman" w:hAnsi="Times New Roman" w:cs="Times New Roman"/>
          <w:sz w:val="24"/>
          <w:szCs w:val="24"/>
        </w:rPr>
        <w:t>.</w:t>
      </w:r>
      <w:r w:rsidR="004414C2" w:rsidRPr="00163C82">
        <w:rPr>
          <w:rFonts w:ascii="Times New Roman" w:hAnsi="Times New Roman" w:cs="Times New Roman"/>
          <w:sz w:val="24"/>
          <w:szCs w:val="24"/>
        </w:rPr>
        <w:t>2.</w:t>
      </w:r>
    </w:p>
    <w:p w:rsidR="00C82E9E" w:rsidRPr="00163C82" w:rsidRDefault="00C82E9E" w:rsidP="0010106E">
      <w:pPr>
        <w:spacing w:after="0" w:line="240" w:lineRule="auto"/>
        <w:jc w:val="center"/>
        <w:rPr>
          <w:rFonts w:ascii="Times New Roman" w:hAnsi="Times New Roman" w:cs="Times New Roman"/>
          <w:sz w:val="24"/>
          <w:szCs w:val="24"/>
        </w:rPr>
      </w:pPr>
      <w:r w:rsidRPr="00163C82">
        <w:rPr>
          <w:rFonts w:ascii="Times New Roman" w:hAnsi="Times New Roman" w:cs="Times New Roman"/>
          <w:sz w:val="24"/>
          <w:szCs w:val="24"/>
        </w:rPr>
        <w:t xml:space="preserve">Таблица 2. Обобщенная модель Дубовского </w:t>
      </w:r>
      <w:r w:rsidRPr="00163C82">
        <w:rPr>
          <w:rFonts w:ascii="Times New Roman" w:hAnsi="Times New Roman" w:cs="Times New Roman"/>
          <w:position w:val="-14"/>
          <w:sz w:val="24"/>
          <w:szCs w:val="24"/>
        </w:rPr>
        <w:object w:dxaOrig="1880" w:dyaOrig="400">
          <v:shape id="_x0000_i1081" type="#_x0000_t75" style="width:93.75pt;height:20.25pt" o:ole="">
            <v:imagedata r:id="rId118" o:title=""/>
          </v:shape>
          <o:OLEObject Type="Embed" ProgID="Equation.DSMT4" ShapeID="_x0000_i1081" DrawAspect="Content" ObjectID="_1660143669" r:id="rId119"/>
        </w:object>
      </w:r>
    </w:p>
    <w:tbl>
      <w:tblPr>
        <w:tblStyle w:val="a5"/>
        <w:tblW w:w="0" w:type="auto"/>
        <w:jc w:val="center"/>
        <w:tblLook w:val="04A0" w:firstRow="1" w:lastRow="0" w:firstColumn="1" w:lastColumn="0" w:noHBand="0" w:noVBand="1"/>
      </w:tblPr>
      <w:tblGrid>
        <w:gridCol w:w="636"/>
        <w:gridCol w:w="885"/>
        <w:gridCol w:w="1826"/>
        <w:gridCol w:w="1826"/>
        <w:gridCol w:w="1826"/>
        <w:gridCol w:w="1596"/>
      </w:tblGrid>
      <w:tr w:rsidR="00C82E9E" w:rsidRPr="00163C82" w:rsidTr="00C82E9E">
        <w:trPr>
          <w:jc w:val="center"/>
        </w:trPr>
        <w:tc>
          <w:tcPr>
            <w:tcW w:w="636" w:type="dxa"/>
          </w:tcPr>
          <w:p w:rsidR="00C82E9E"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position w:val="-6"/>
                <w:sz w:val="24"/>
                <w:szCs w:val="24"/>
                <w:lang w:val="en-US"/>
              </w:rPr>
              <w:object w:dxaOrig="279" w:dyaOrig="279" w14:anchorId="14DB4D5B">
                <v:shape id="_x0000_i1082" type="#_x0000_t75" style="width:14.25pt;height:14.25pt" o:ole="">
                  <v:imagedata r:id="rId100" o:title=""/>
                </v:shape>
                <o:OLEObject Type="Embed" ProgID="Equation.DSMT4" ShapeID="_x0000_i1082" DrawAspect="Content" ObjectID="_1660143670" r:id="rId120"/>
              </w:object>
            </w:r>
          </w:p>
        </w:tc>
        <w:tc>
          <w:tcPr>
            <w:tcW w:w="885" w:type="dxa"/>
          </w:tcPr>
          <w:p w:rsidR="00C82E9E"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position w:val="-6"/>
                <w:sz w:val="24"/>
                <w:szCs w:val="24"/>
              </w:rPr>
              <w:object w:dxaOrig="200" w:dyaOrig="220" w14:anchorId="3C335C1F">
                <v:shape id="_x0000_i1083" type="#_x0000_t75" style="width:9.75pt;height:11.25pt" o:ole="">
                  <v:imagedata r:id="rId102" o:title=""/>
                </v:shape>
                <o:OLEObject Type="Embed" ProgID="Equation.DSMT4" ShapeID="_x0000_i1083" DrawAspect="Content" ObjectID="_1660143671" r:id="rId121"/>
              </w:object>
            </w:r>
          </w:p>
        </w:tc>
        <w:tc>
          <w:tcPr>
            <w:tcW w:w="1826" w:type="dxa"/>
          </w:tcPr>
          <w:p w:rsidR="00C82E9E"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position w:val="-12"/>
                <w:sz w:val="24"/>
                <w:szCs w:val="24"/>
              </w:rPr>
              <w:object w:dxaOrig="260" w:dyaOrig="360" w14:anchorId="1961F6B8">
                <v:shape id="_x0000_i1084" type="#_x0000_t75" style="width:12.75pt;height:18pt" o:ole="">
                  <v:imagedata r:id="rId104" o:title=""/>
                </v:shape>
                <o:OLEObject Type="Embed" ProgID="Equation.DSMT4" ShapeID="_x0000_i1084" DrawAspect="Content" ObjectID="_1660143672" r:id="rId122"/>
              </w:object>
            </w:r>
          </w:p>
        </w:tc>
        <w:tc>
          <w:tcPr>
            <w:tcW w:w="1826" w:type="dxa"/>
          </w:tcPr>
          <w:p w:rsidR="00C82E9E"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position w:val="-14"/>
                <w:sz w:val="24"/>
                <w:szCs w:val="24"/>
              </w:rPr>
              <w:object w:dxaOrig="279" w:dyaOrig="380" w14:anchorId="5E42A212">
                <v:shape id="_x0000_i1085" type="#_x0000_t75" style="width:14.25pt;height:18.75pt" o:ole="">
                  <v:imagedata r:id="rId106" o:title=""/>
                </v:shape>
                <o:OLEObject Type="Embed" ProgID="Equation.DSMT4" ShapeID="_x0000_i1085" DrawAspect="Content" ObjectID="_1660143673" r:id="rId123"/>
              </w:object>
            </w:r>
          </w:p>
        </w:tc>
        <w:tc>
          <w:tcPr>
            <w:tcW w:w="1826" w:type="dxa"/>
          </w:tcPr>
          <w:p w:rsidR="00C82E9E"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position w:val="-12"/>
                <w:sz w:val="24"/>
                <w:szCs w:val="24"/>
                <w:lang w:val="en-US"/>
              </w:rPr>
              <w:object w:dxaOrig="300" w:dyaOrig="360" w14:anchorId="3D507357">
                <v:shape id="_x0000_i1086" type="#_x0000_t75" style="width:15pt;height:18pt" o:ole="">
                  <v:imagedata r:id="rId108" o:title=""/>
                </v:shape>
                <o:OLEObject Type="Embed" ProgID="Equation.DSMT4" ShapeID="_x0000_i1086" DrawAspect="Content" ObjectID="_1660143674" r:id="rId124"/>
              </w:object>
            </w:r>
          </w:p>
        </w:tc>
        <w:tc>
          <w:tcPr>
            <w:tcW w:w="1501" w:type="dxa"/>
          </w:tcPr>
          <w:p w:rsidR="00C82E9E"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position w:val="-14"/>
                <w:sz w:val="24"/>
                <w:szCs w:val="24"/>
                <w:lang w:val="en-US"/>
              </w:rPr>
              <w:object w:dxaOrig="300" w:dyaOrig="380" w14:anchorId="5265B289">
                <v:shape id="_x0000_i1087" type="#_x0000_t75" style="width:15pt;height:18.75pt" o:ole="">
                  <v:imagedata r:id="rId110" o:title=""/>
                </v:shape>
                <o:OLEObject Type="Embed" ProgID="Equation.DSMT4" ShapeID="_x0000_i1087" DrawAspect="Content" ObjectID="_1660143675" r:id="rId125"/>
              </w:object>
            </w:r>
          </w:p>
        </w:tc>
      </w:tr>
      <w:tr w:rsidR="00C82E9E" w:rsidRPr="00163C82" w:rsidTr="00C82E9E">
        <w:trPr>
          <w:jc w:val="center"/>
        </w:trPr>
        <w:tc>
          <w:tcPr>
            <w:tcW w:w="636"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10</w:t>
            </w:r>
          </w:p>
        </w:tc>
        <w:tc>
          <w:tcPr>
            <w:tcW w:w="885"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1/10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0.1171054420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0.2158809510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w:t>
            </w:r>
          </w:p>
        </w:tc>
        <w:tc>
          <w:tcPr>
            <w:tcW w:w="1501" w:type="dxa"/>
            <w:shd w:val="clear" w:color="auto" w:fill="auto"/>
            <w:vAlign w:val="bottom"/>
          </w:tcPr>
          <w:p w:rsidR="00C82E9E" w:rsidRPr="00163C82" w:rsidRDefault="00C82E9E" w:rsidP="0010106E">
            <w:pPr>
              <w:jc w:val="center"/>
              <w:rPr>
                <w:rFonts w:ascii="Times New Roman" w:hAnsi="Times New Roman" w:cs="Times New Roman"/>
                <w:sz w:val="24"/>
                <w:szCs w:val="24"/>
              </w:rPr>
            </w:pPr>
            <w:r w:rsidRPr="00163C82">
              <w:rPr>
                <w:rFonts w:ascii="Times New Roman" w:hAnsi="Times New Roman" w:cs="Times New Roman"/>
                <w:sz w:val="24"/>
                <w:szCs w:val="24"/>
              </w:rPr>
              <w:t>-</w:t>
            </w:r>
          </w:p>
        </w:tc>
      </w:tr>
      <w:tr w:rsidR="00C82E9E" w:rsidRPr="00163C82" w:rsidTr="00C82E9E">
        <w:trPr>
          <w:jc w:val="center"/>
        </w:trPr>
        <w:tc>
          <w:tcPr>
            <w:tcW w:w="636"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20</w:t>
            </w:r>
          </w:p>
        </w:tc>
        <w:tc>
          <w:tcPr>
            <w:tcW w:w="885"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1/20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0.0235086005</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0.0586392164</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2.3165475629</w:t>
            </w:r>
          </w:p>
        </w:tc>
        <w:tc>
          <w:tcPr>
            <w:tcW w:w="1501"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1.8802982187</w:t>
            </w:r>
          </w:p>
        </w:tc>
      </w:tr>
      <w:tr w:rsidR="00C82E9E" w:rsidRPr="00163C82" w:rsidTr="00C82E9E">
        <w:trPr>
          <w:jc w:val="center"/>
        </w:trPr>
        <w:tc>
          <w:tcPr>
            <w:tcW w:w="636"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40</w:t>
            </w:r>
          </w:p>
        </w:tc>
        <w:tc>
          <w:tcPr>
            <w:tcW w:w="885"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1/40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0.0041498810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0.0173332737</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2.5020467762</w:t>
            </w:r>
          </w:p>
        </w:tc>
        <w:tc>
          <w:tcPr>
            <w:tcW w:w="1501"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1.7583216658</w:t>
            </w:r>
          </w:p>
        </w:tc>
      </w:tr>
      <w:tr w:rsidR="00C82E9E" w:rsidRPr="00163C82" w:rsidTr="00C82E9E">
        <w:trPr>
          <w:trHeight w:val="293"/>
          <w:jc w:val="center"/>
        </w:trPr>
        <w:tc>
          <w:tcPr>
            <w:tcW w:w="636"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80</w:t>
            </w:r>
          </w:p>
        </w:tc>
        <w:tc>
          <w:tcPr>
            <w:tcW w:w="885"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1/80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0.0009959756</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0.0051032771</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2.0588875967</w:t>
            </w:r>
          </w:p>
        </w:tc>
        <w:tc>
          <w:tcPr>
            <w:tcW w:w="1501"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1.7640482636</w:t>
            </w:r>
          </w:p>
        </w:tc>
      </w:tr>
      <w:tr w:rsidR="00C82E9E" w:rsidRPr="00163C82" w:rsidTr="00C82E9E">
        <w:trPr>
          <w:jc w:val="center"/>
        </w:trPr>
        <w:tc>
          <w:tcPr>
            <w:tcW w:w="636"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160</w:t>
            </w:r>
          </w:p>
        </w:tc>
        <w:tc>
          <w:tcPr>
            <w:tcW w:w="885"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1/160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0.0002742665</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0.0014889669</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1.8605318928</w:t>
            </w:r>
          </w:p>
        </w:tc>
        <w:tc>
          <w:tcPr>
            <w:tcW w:w="1501"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1.7771123047</w:t>
            </w:r>
          </w:p>
        </w:tc>
      </w:tr>
      <w:tr w:rsidR="00C82E9E" w:rsidRPr="00163C82" w:rsidTr="00C82E9E">
        <w:trPr>
          <w:jc w:val="center"/>
        </w:trPr>
        <w:tc>
          <w:tcPr>
            <w:tcW w:w="636"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320</w:t>
            </w:r>
          </w:p>
        </w:tc>
        <w:tc>
          <w:tcPr>
            <w:tcW w:w="885" w:type="dxa"/>
          </w:tcPr>
          <w:p w:rsidR="00C82E9E" w:rsidRPr="00163C82" w:rsidRDefault="00C82E9E" w:rsidP="0010106E">
            <w:pPr>
              <w:jc w:val="center"/>
              <w:rPr>
                <w:rFonts w:ascii="Times New Roman" w:hAnsi="Times New Roman" w:cs="Times New Roman"/>
                <w:sz w:val="24"/>
                <w:szCs w:val="24"/>
                <w:lang w:val="en-US"/>
              </w:rPr>
            </w:pPr>
            <w:r w:rsidRPr="00163C82">
              <w:rPr>
                <w:rFonts w:ascii="Times New Roman" w:hAnsi="Times New Roman" w:cs="Times New Roman"/>
                <w:sz w:val="24"/>
                <w:szCs w:val="24"/>
                <w:lang w:val="en-US"/>
              </w:rPr>
              <w:t>1/320</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0.0000779949</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0.0004308895</w:t>
            </w:r>
          </w:p>
        </w:tc>
        <w:tc>
          <w:tcPr>
            <w:tcW w:w="1826"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1.8141277492</w:t>
            </w:r>
          </w:p>
        </w:tc>
        <w:tc>
          <w:tcPr>
            <w:tcW w:w="1501" w:type="dxa"/>
            <w:shd w:val="clear" w:color="auto" w:fill="auto"/>
            <w:vAlign w:val="bottom"/>
          </w:tcPr>
          <w:p w:rsidR="00C82E9E" w:rsidRPr="00163C82" w:rsidRDefault="00C82E9E" w:rsidP="0010106E">
            <w:pPr>
              <w:jc w:val="center"/>
              <w:rPr>
                <w:rFonts w:ascii="Times New Roman" w:hAnsi="Times New Roman" w:cs="Times New Roman"/>
                <w:color w:val="000000"/>
                <w:sz w:val="24"/>
                <w:szCs w:val="24"/>
              </w:rPr>
            </w:pPr>
            <w:r w:rsidRPr="00163C82">
              <w:rPr>
                <w:rFonts w:ascii="Times New Roman" w:hAnsi="Times New Roman" w:cs="Times New Roman"/>
                <w:color w:val="000000"/>
                <w:sz w:val="24"/>
                <w:szCs w:val="24"/>
              </w:rPr>
              <w:t>1.7889216854</w:t>
            </w:r>
          </w:p>
        </w:tc>
      </w:tr>
    </w:tbl>
    <w:p w:rsidR="00134E9D" w:rsidRPr="003F7167" w:rsidRDefault="00134E9D" w:rsidP="0010106E">
      <w:pPr>
        <w:spacing w:after="0" w:line="240" w:lineRule="auto"/>
        <w:ind w:firstLine="708"/>
        <w:jc w:val="both"/>
        <w:rPr>
          <w:rFonts w:ascii="Times New Roman" w:hAnsi="Times New Roman" w:cs="Times New Roman"/>
          <w:sz w:val="24"/>
          <w:szCs w:val="24"/>
        </w:rPr>
      </w:pPr>
    </w:p>
    <w:p w:rsidR="003F7167" w:rsidRDefault="004414C2" w:rsidP="003F7167">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 xml:space="preserve">Из </w:t>
      </w:r>
      <w:r w:rsidR="00267137">
        <w:rPr>
          <w:rFonts w:ascii="Times New Roman" w:hAnsi="Times New Roman" w:cs="Times New Roman"/>
          <w:sz w:val="24"/>
          <w:szCs w:val="24"/>
        </w:rPr>
        <w:t>т</w:t>
      </w:r>
      <w:r w:rsidRPr="00163C82">
        <w:rPr>
          <w:rFonts w:ascii="Times New Roman" w:hAnsi="Times New Roman" w:cs="Times New Roman"/>
          <w:sz w:val="24"/>
          <w:szCs w:val="24"/>
        </w:rPr>
        <w:t>абл</w:t>
      </w:r>
      <w:r w:rsidR="00267137">
        <w:rPr>
          <w:rFonts w:ascii="Times New Roman" w:hAnsi="Times New Roman" w:cs="Times New Roman"/>
          <w:sz w:val="24"/>
          <w:szCs w:val="24"/>
        </w:rPr>
        <w:t>.</w:t>
      </w:r>
      <w:r w:rsidRPr="00163C82">
        <w:rPr>
          <w:rFonts w:ascii="Times New Roman" w:hAnsi="Times New Roman" w:cs="Times New Roman"/>
          <w:sz w:val="24"/>
          <w:szCs w:val="24"/>
        </w:rPr>
        <w:t xml:space="preserve"> 2 видим, что вычислительная точность стремиться к порядку точности метода АБМ, который имеет значение </w:t>
      </w:r>
      <w:r w:rsidRPr="00163C82">
        <w:rPr>
          <w:rFonts w:ascii="Times New Roman" w:hAnsi="Times New Roman" w:cs="Times New Roman"/>
          <w:position w:val="-10"/>
          <w:sz w:val="24"/>
          <w:szCs w:val="24"/>
        </w:rPr>
        <w:object w:dxaOrig="740" w:dyaOrig="320">
          <v:shape id="_x0000_i1088" type="#_x0000_t75" style="width:36.75pt;height:15.75pt" o:ole="">
            <v:imagedata r:id="rId126" o:title=""/>
          </v:shape>
          <o:OLEObject Type="Embed" ProgID="Equation.DSMT4" ShapeID="_x0000_i1088" DrawAspect="Content" ObjectID="_1660143676" r:id="rId127"/>
        </w:object>
      </w:r>
      <w:r w:rsidR="003F7167">
        <w:rPr>
          <w:rFonts w:ascii="Times New Roman" w:hAnsi="Times New Roman" w:cs="Times New Roman"/>
          <w:sz w:val="24"/>
          <w:szCs w:val="24"/>
        </w:rPr>
        <w:t>.</w:t>
      </w:r>
    </w:p>
    <w:p w:rsidR="003F7167" w:rsidRDefault="00074D81" w:rsidP="003F7167">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 xml:space="preserve">Обобщенная математическая модель Дубовского (3) имеет как регулярные, так и хаотические режимы. Покажем это, </w:t>
      </w:r>
      <w:proofErr w:type="gramStart"/>
      <w:r w:rsidRPr="00163C82">
        <w:rPr>
          <w:rFonts w:ascii="Times New Roman" w:hAnsi="Times New Roman" w:cs="Times New Roman"/>
          <w:sz w:val="24"/>
          <w:szCs w:val="24"/>
        </w:rPr>
        <w:t>используя численный алгоритм метода АБМ и построим фазовые траектории</w:t>
      </w:r>
      <w:proofErr w:type="gramEnd"/>
      <w:r w:rsidRPr="00163C82">
        <w:rPr>
          <w:rFonts w:ascii="Times New Roman" w:hAnsi="Times New Roman" w:cs="Times New Roman"/>
          <w:sz w:val="24"/>
          <w:szCs w:val="24"/>
        </w:rPr>
        <w:t xml:space="preserve"> при различных значениях параметров задачи.</w:t>
      </w:r>
    </w:p>
    <w:p w:rsidR="00074D81" w:rsidRPr="00163C82" w:rsidRDefault="00074D81" w:rsidP="003F7167">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На рис. 1 приведены регулярные режимы обобщенной математической модели Дубов</w:t>
      </w:r>
      <w:r w:rsidR="009F0825" w:rsidRPr="00163C82">
        <w:rPr>
          <w:rFonts w:ascii="Times New Roman" w:hAnsi="Times New Roman" w:cs="Times New Roman"/>
          <w:sz w:val="24"/>
          <w:szCs w:val="24"/>
        </w:rPr>
        <w:t>ского н</w:t>
      </w:r>
      <w:r w:rsidRPr="00163C82">
        <w:rPr>
          <w:rFonts w:ascii="Times New Roman" w:hAnsi="Times New Roman" w:cs="Times New Roman"/>
          <w:sz w:val="24"/>
          <w:szCs w:val="24"/>
        </w:rPr>
        <w:t>а рис. 1</w:t>
      </w:r>
      <w:r w:rsidRPr="00163C82">
        <w:rPr>
          <w:rFonts w:ascii="Times New Roman" w:hAnsi="Times New Roman" w:cs="Times New Roman"/>
          <w:sz w:val="24"/>
          <w:szCs w:val="24"/>
          <w:lang w:val="en-US"/>
        </w:rPr>
        <w:t>a</w:t>
      </w:r>
      <w:r w:rsidRPr="00163C82">
        <w:rPr>
          <w:rFonts w:ascii="Times New Roman" w:hAnsi="Times New Roman" w:cs="Times New Roman"/>
          <w:sz w:val="24"/>
          <w:szCs w:val="24"/>
        </w:rPr>
        <w:t xml:space="preserve"> приведены фазовые траектории, построенные в зависимости от различных значений </w:t>
      </w:r>
      <w:r w:rsidR="000B4E5D" w:rsidRPr="00163C82">
        <w:rPr>
          <w:rFonts w:ascii="Times New Roman" w:hAnsi="Times New Roman" w:cs="Times New Roman"/>
          <w:position w:val="-6"/>
          <w:sz w:val="24"/>
          <w:szCs w:val="24"/>
        </w:rPr>
        <w:object w:dxaOrig="220" w:dyaOrig="279">
          <v:shape id="_x0000_i1089" type="#_x0000_t75" style="width:11.25pt;height:14.25pt" o:ole="">
            <v:imagedata r:id="rId128" o:title=""/>
          </v:shape>
          <o:OLEObject Type="Embed" ProgID="Equation.DSMT4" ShapeID="_x0000_i1089" DrawAspect="Content" ObjectID="_1660143677" r:id="rId129"/>
        </w:object>
      </w:r>
      <w:r w:rsidR="000B4E5D" w:rsidRPr="00163C82">
        <w:rPr>
          <w:rFonts w:ascii="Times New Roman" w:hAnsi="Times New Roman" w:cs="Times New Roman"/>
          <w:sz w:val="24"/>
          <w:szCs w:val="24"/>
        </w:rPr>
        <w:t xml:space="preserve"> и начальных условий </w:t>
      </w:r>
      <w:r w:rsidR="000B4E5D" w:rsidRPr="00163C82">
        <w:rPr>
          <w:rFonts w:ascii="Times New Roman" w:hAnsi="Times New Roman" w:cs="Times New Roman"/>
          <w:position w:val="-14"/>
          <w:sz w:val="24"/>
          <w:szCs w:val="24"/>
        </w:rPr>
        <w:object w:dxaOrig="1260" w:dyaOrig="400">
          <v:shape id="_x0000_i1090" type="#_x0000_t75" style="width:63pt;height:20.25pt" o:ole="">
            <v:imagedata r:id="rId130" o:title=""/>
          </v:shape>
          <o:OLEObject Type="Embed" ProgID="Equation.DSMT4" ShapeID="_x0000_i1090" DrawAspect="Content" ObjectID="_1660143678" r:id="rId131"/>
        </w:object>
      </w:r>
      <w:r w:rsidR="000B4E5D" w:rsidRPr="00163C82">
        <w:rPr>
          <w:rFonts w:ascii="Times New Roman" w:hAnsi="Times New Roman" w:cs="Times New Roman"/>
          <w:sz w:val="24"/>
          <w:szCs w:val="24"/>
        </w:rPr>
        <w:t>, которые были взяты из работы [</w:t>
      </w:r>
      <w:r w:rsidR="00745080">
        <w:rPr>
          <w:rFonts w:ascii="Times New Roman" w:hAnsi="Times New Roman" w:cs="Times New Roman"/>
          <w:sz w:val="24"/>
          <w:szCs w:val="24"/>
        </w:rPr>
        <w:t>6</w:t>
      </w:r>
      <w:r w:rsidR="000B4E5D" w:rsidRPr="00163C82">
        <w:rPr>
          <w:rFonts w:ascii="Times New Roman" w:hAnsi="Times New Roman" w:cs="Times New Roman"/>
          <w:sz w:val="24"/>
          <w:szCs w:val="24"/>
        </w:rPr>
        <w:t xml:space="preserve">], т.е. приведена классическая модель Дубовского </w:t>
      </w:r>
      <w:r w:rsidR="000B4E5D" w:rsidRPr="00163C82">
        <w:rPr>
          <w:rFonts w:ascii="Times New Roman" w:hAnsi="Times New Roman" w:cs="Times New Roman"/>
          <w:position w:val="-12"/>
          <w:sz w:val="24"/>
          <w:szCs w:val="24"/>
        </w:rPr>
        <w:object w:dxaOrig="1100" w:dyaOrig="360">
          <v:shape id="_x0000_i1091" type="#_x0000_t75" style="width:54.75pt;height:18pt" o:ole="">
            <v:imagedata r:id="rId132" o:title=""/>
          </v:shape>
          <o:OLEObject Type="Embed" ProgID="Equation.DSMT4" ShapeID="_x0000_i1091" DrawAspect="Content" ObjectID="_1660143679" r:id="rId133"/>
        </w:object>
      </w:r>
      <w:r w:rsidR="003F7167">
        <w:rPr>
          <w:rFonts w:ascii="Times New Roman" w:hAnsi="Times New Roman" w:cs="Times New Roman"/>
          <w:sz w:val="24"/>
          <w:szCs w:val="24"/>
        </w:rPr>
        <w:t>.</w:t>
      </w:r>
    </w:p>
    <w:p w:rsidR="00BC1BAC" w:rsidRPr="00163C82" w:rsidRDefault="00BC1BAC" w:rsidP="00F80D4E">
      <w:pPr>
        <w:spacing w:after="0" w:line="240" w:lineRule="auto"/>
        <w:jc w:val="center"/>
        <w:rPr>
          <w:rFonts w:ascii="Times New Roman" w:hAnsi="Times New Roman" w:cs="Times New Roman"/>
          <w:b/>
          <w:sz w:val="24"/>
          <w:szCs w:val="24"/>
        </w:rPr>
      </w:pPr>
      <w:r w:rsidRPr="00163C82">
        <w:rPr>
          <w:rFonts w:ascii="Times New Roman" w:hAnsi="Times New Roman" w:cs="Times New Roman"/>
          <w:b/>
          <w:noProof/>
          <w:sz w:val="24"/>
          <w:szCs w:val="24"/>
          <w:lang w:eastAsia="ru-RU"/>
        </w:rPr>
        <w:lastRenderedPageBreak/>
        <w:drawing>
          <wp:inline distT="0" distB="0" distL="0" distR="0" wp14:anchorId="7BEB6593" wp14:editId="10A4AEDE">
            <wp:extent cx="5915025" cy="4124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915025" cy="4124325"/>
                    </a:xfrm>
                    <a:prstGeom prst="rect">
                      <a:avLst/>
                    </a:prstGeom>
                    <a:noFill/>
                    <a:ln>
                      <a:noFill/>
                    </a:ln>
                  </pic:spPr>
                </pic:pic>
              </a:graphicData>
            </a:graphic>
          </wp:inline>
        </w:drawing>
      </w:r>
    </w:p>
    <w:p w:rsidR="000B4E5D" w:rsidRPr="00163C82" w:rsidRDefault="00F80D4E" w:rsidP="00F80D4E">
      <w:pPr>
        <w:spacing w:after="0" w:line="240" w:lineRule="auto"/>
        <w:jc w:val="center"/>
        <w:rPr>
          <w:rFonts w:ascii="Times New Roman" w:hAnsi="Times New Roman" w:cs="Times New Roman"/>
          <w:b/>
          <w:sz w:val="24"/>
          <w:szCs w:val="24"/>
        </w:rPr>
      </w:pPr>
      <w:r w:rsidRPr="00163C82">
        <w:rPr>
          <w:rFonts w:ascii="Times New Roman" w:hAnsi="Times New Roman" w:cs="Times New Roman"/>
          <w:sz w:val="24"/>
          <w:szCs w:val="24"/>
        </w:rPr>
        <w:t>Рис. 1 Регулярные режимы</w:t>
      </w:r>
    </w:p>
    <w:p w:rsidR="000B4E5D" w:rsidRPr="00163C82" w:rsidRDefault="000B4E5D" w:rsidP="00F80D4E">
      <w:pPr>
        <w:spacing w:after="0" w:line="240" w:lineRule="auto"/>
        <w:jc w:val="center"/>
        <w:rPr>
          <w:rFonts w:ascii="Times New Roman" w:hAnsi="Times New Roman" w:cs="Times New Roman"/>
          <w:b/>
          <w:sz w:val="24"/>
          <w:szCs w:val="24"/>
        </w:rPr>
      </w:pPr>
    </w:p>
    <w:p w:rsidR="00B80A40" w:rsidRPr="00163C82" w:rsidRDefault="000B4E5D" w:rsidP="000B4E5D">
      <w:pPr>
        <w:spacing w:after="0" w:line="240" w:lineRule="auto"/>
        <w:ind w:firstLine="708"/>
        <w:jc w:val="both"/>
        <w:rPr>
          <w:rFonts w:ascii="Times New Roman" w:hAnsi="Times New Roman" w:cs="Times New Roman"/>
          <w:b/>
          <w:sz w:val="24"/>
          <w:szCs w:val="24"/>
        </w:rPr>
      </w:pPr>
      <w:r w:rsidRPr="00163C82">
        <w:rPr>
          <w:rFonts w:ascii="Times New Roman" w:hAnsi="Times New Roman" w:cs="Times New Roman"/>
          <w:sz w:val="24"/>
          <w:szCs w:val="24"/>
        </w:rPr>
        <w:t>Видно, что фазовые траектории на рис. 1</w:t>
      </w:r>
      <w:r w:rsidRPr="00163C82">
        <w:rPr>
          <w:rFonts w:ascii="Times New Roman" w:hAnsi="Times New Roman" w:cs="Times New Roman"/>
          <w:sz w:val="24"/>
          <w:szCs w:val="24"/>
          <w:lang w:val="en-US"/>
        </w:rPr>
        <w:t>a</w:t>
      </w:r>
      <w:r w:rsidRPr="00163C82">
        <w:rPr>
          <w:rFonts w:ascii="Times New Roman" w:hAnsi="Times New Roman" w:cs="Times New Roman"/>
          <w:sz w:val="24"/>
          <w:szCs w:val="24"/>
        </w:rPr>
        <w:t xml:space="preserve"> хорошо согласуется с результатами работы [</w:t>
      </w:r>
      <w:r w:rsidR="00745080">
        <w:rPr>
          <w:rFonts w:ascii="Times New Roman" w:hAnsi="Times New Roman" w:cs="Times New Roman"/>
          <w:sz w:val="24"/>
          <w:szCs w:val="24"/>
        </w:rPr>
        <w:t>6</w:t>
      </w:r>
      <w:r w:rsidRPr="00163C82">
        <w:rPr>
          <w:rFonts w:ascii="Times New Roman" w:hAnsi="Times New Roman" w:cs="Times New Roman"/>
          <w:sz w:val="24"/>
          <w:szCs w:val="24"/>
        </w:rPr>
        <w:t>], что говорит о корректности расчетов по методу АБМ. На рис. 1</w:t>
      </w:r>
      <w:r w:rsidRPr="00163C82">
        <w:rPr>
          <w:rFonts w:ascii="Times New Roman" w:hAnsi="Times New Roman" w:cs="Times New Roman"/>
          <w:sz w:val="24"/>
          <w:szCs w:val="24"/>
          <w:lang w:val="en-US"/>
        </w:rPr>
        <w:t>b</w:t>
      </w:r>
      <w:r w:rsidRPr="00163C82">
        <w:rPr>
          <w:rFonts w:ascii="Times New Roman" w:hAnsi="Times New Roman" w:cs="Times New Roman"/>
          <w:sz w:val="24"/>
          <w:szCs w:val="24"/>
        </w:rPr>
        <w:t>,</w:t>
      </w:r>
      <w:r w:rsidRPr="00163C82">
        <w:rPr>
          <w:rFonts w:ascii="Times New Roman" w:hAnsi="Times New Roman" w:cs="Times New Roman"/>
          <w:sz w:val="24"/>
          <w:szCs w:val="24"/>
          <w:lang w:val="en-US"/>
        </w:rPr>
        <w:t>c</w:t>
      </w:r>
      <w:r w:rsidRPr="00163C82">
        <w:rPr>
          <w:rFonts w:ascii="Times New Roman" w:hAnsi="Times New Roman" w:cs="Times New Roman"/>
          <w:sz w:val="24"/>
          <w:szCs w:val="24"/>
        </w:rPr>
        <w:t>,</w:t>
      </w:r>
      <w:r w:rsidRPr="00163C82">
        <w:rPr>
          <w:rFonts w:ascii="Times New Roman" w:hAnsi="Times New Roman" w:cs="Times New Roman"/>
          <w:sz w:val="24"/>
          <w:szCs w:val="24"/>
          <w:lang w:val="en-US"/>
        </w:rPr>
        <w:t>d</w:t>
      </w:r>
      <w:r w:rsidRPr="00163C82">
        <w:rPr>
          <w:rFonts w:ascii="Times New Roman" w:hAnsi="Times New Roman" w:cs="Times New Roman"/>
          <w:sz w:val="24"/>
          <w:szCs w:val="24"/>
        </w:rPr>
        <w:t xml:space="preserve"> приведены фазовые траектории, полученные при различных значениях </w:t>
      </w:r>
      <w:r w:rsidR="00464822" w:rsidRPr="00163C82">
        <w:rPr>
          <w:rFonts w:ascii="Times New Roman" w:hAnsi="Times New Roman" w:cs="Times New Roman"/>
          <w:sz w:val="24"/>
          <w:szCs w:val="24"/>
        </w:rPr>
        <w:t xml:space="preserve"> </w:t>
      </w:r>
      <w:r w:rsidRPr="00163C82">
        <w:rPr>
          <w:rFonts w:ascii="Times New Roman" w:hAnsi="Times New Roman" w:cs="Times New Roman"/>
          <w:position w:val="-12"/>
          <w:sz w:val="24"/>
          <w:szCs w:val="24"/>
        </w:rPr>
        <w:object w:dxaOrig="2079" w:dyaOrig="360">
          <v:shape id="_x0000_i1092" type="#_x0000_t75" style="width:104.25pt;height:18pt" o:ole="">
            <v:imagedata r:id="rId135" o:title=""/>
          </v:shape>
          <o:OLEObject Type="Embed" ProgID="Equation.DSMT4" ShapeID="_x0000_i1092" DrawAspect="Content" ObjectID="_1660143680" r:id="rId136"/>
        </w:object>
      </w:r>
      <w:r w:rsidRPr="00163C82">
        <w:rPr>
          <w:rFonts w:ascii="Times New Roman" w:hAnsi="Times New Roman" w:cs="Times New Roman"/>
          <w:sz w:val="24"/>
          <w:szCs w:val="24"/>
        </w:rPr>
        <w:t xml:space="preserve">. </w:t>
      </w:r>
      <w:r w:rsidR="00BD5DA2" w:rsidRPr="00163C82">
        <w:rPr>
          <w:rFonts w:ascii="Times New Roman" w:hAnsi="Times New Roman" w:cs="Times New Roman"/>
          <w:sz w:val="24"/>
          <w:szCs w:val="24"/>
        </w:rPr>
        <w:t>Мы видим, что фазовые траектории являются предельными циклами, но более сложной формы, чем в классическом</w:t>
      </w:r>
      <w:r w:rsidRPr="00163C82">
        <w:rPr>
          <w:rFonts w:ascii="Times New Roman" w:hAnsi="Times New Roman" w:cs="Times New Roman"/>
          <w:sz w:val="24"/>
          <w:szCs w:val="24"/>
        </w:rPr>
        <w:t xml:space="preserve"> </w:t>
      </w:r>
      <w:r w:rsidR="00BD5DA2" w:rsidRPr="00163C82">
        <w:rPr>
          <w:rFonts w:ascii="Times New Roman" w:hAnsi="Times New Roman" w:cs="Times New Roman"/>
          <w:sz w:val="24"/>
          <w:szCs w:val="24"/>
        </w:rPr>
        <w:t xml:space="preserve"> случае</w:t>
      </w:r>
      <w:r w:rsidR="00CE1E95" w:rsidRPr="00163C82">
        <w:rPr>
          <w:rFonts w:ascii="Times New Roman" w:hAnsi="Times New Roman" w:cs="Times New Roman"/>
          <w:sz w:val="24"/>
          <w:szCs w:val="24"/>
        </w:rPr>
        <w:t xml:space="preserve"> и похожи на фигуры </w:t>
      </w:r>
      <w:proofErr w:type="spellStart"/>
      <w:r w:rsidR="00CE1E95" w:rsidRPr="00163C82">
        <w:rPr>
          <w:rFonts w:ascii="Times New Roman" w:hAnsi="Times New Roman" w:cs="Times New Roman"/>
          <w:sz w:val="24"/>
          <w:szCs w:val="24"/>
        </w:rPr>
        <w:t>Лиссажу</w:t>
      </w:r>
      <w:proofErr w:type="spellEnd"/>
      <w:r w:rsidR="00CE1E95" w:rsidRPr="00163C82">
        <w:rPr>
          <w:rFonts w:ascii="Times New Roman" w:hAnsi="Times New Roman" w:cs="Times New Roman"/>
          <w:sz w:val="24"/>
          <w:szCs w:val="24"/>
        </w:rPr>
        <w:t>, которые используются в электронике</w:t>
      </w:r>
      <w:r w:rsidR="00BD5DA2" w:rsidRPr="00163C82">
        <w:rPr>
          <w:rFonts w:ascii="Times New Roman" w:hAnsi="Times New Roman" w:cs="Times New Roman"/>
          <w:sz w:val="24"/>
          <w:szCs w:val="24"/>
        </w:rPr>
        <w:t>.</w:t>
      </w:r>
    </w:p>
    <w:p w:rsidR="00B80A40" w:rsidRPr="00163C82" w:rsidRDefault="00BC1BAC" w:rsidP="00B80A40">
      <w:pPr>
        <w:spacing w:after="0" w:line="240" w:lineRule="auto"/>
        <w:jc w:val="center"/>
        <w:rPr>
          <w:rFonts w:ascii="Times New Roman" w:hAnsi="Times New Roman" w:cs="Times New Roman"/>
          <w:b/>
          <w:sz w:val="24"/>
          <w:szCs w:val="24"/>
        </w:rPr>
      </w:pPr>
      <w:r w:rsidRPr="00163C82">
        <w:rPr>
          <w:rFonts w:ascii="Times New Roman" w:hAnsi="Times New Roman" w:cs="Times New Roman"/>
          <w:b/>
          <w:noProof/>
          <w:sz w:val="24"/>
          <w:szCs w:val="24"/>
          <w:lang w:eastAsia="ru-RU"/>
        </w:rPr>
        <w:drawing>
          <wp:inline distT="0" distB="0" distL="0" distR="0" wp14:anchorId="18D534DF" wp14:editId="465A07A8">
            <wp:extent cx="5835677" cy="2952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844747" cy="2957340"/>
                    </a:xfrm>
                    <a:prstGeom prst="rect">
                      <a:avLst/>
                    </a:prstGeom>
                    <a:noFill/>
                    <a:ln>
                      <a:noFill/>
                    </a:ln>
                  </pic:spPr>
                </pic:pic>
              </a:graphicData>
            </a:graphic>
          </wp:inline>
        </w:drawing>
      </w:r>
    </w:p>
    <w:p w:rsidR="00096296" w:rsidRPr="00267137" w:rsidRDefault="00F80D4E" w:rsidP="00267137">
      <w:pPr>
        <w:spacing w:after="0" w:line="240" w:lineRule="auto"/>
        <w:jc w:val="center"/>
        <w:rPr>
          <w:rFonts w:ascii="Times New Roman" w:hAnsi="Times New Roman" w:cs="Times New Roman"/>
          <w:sz w:val="24"/>
          <w:szCs w:val="24"/>
        </w:rPr>
      </w:pPr>
      <w:r w:rsidRPr="00163C82">
        <w:rPr>
          <w:rFonts w:ascii="Times New Roman" w:hAnsi="Times New Roman" w:cs="Times New Roman"/>
          <w:sz w:val="24"/>
          <w:szCs w:val="24"/>
        </w:rPr>
        <w:t xml:space="preserve">Рис. 2. Хаотические режимы </w:t>
      </w:r>
    </w:p>
    <w:p w:rsidR="00F66591" w:rsidRDefault="00F66591" w:rsidP="00267137">
      <w:pPr>
        <w:spacing w:after="0" w:line="240" w:lineRule="auto"/>
        <w:ind w:firstLine="708"/>
        <w:jc w:val="both"/>
        <w:rPr>
          <w:rFonts w:ascii="Times New Roman" w:hAnsi="Times New Roman" w:cs="Times New Roman"/>
          <w:sz w:val="24"/>
          <w:szCs w:val="24"/>
        </w:rPr>
      </w:pPr>
    </w:p>
    <w:p w:rsidR="00267137" w:rsidRDefault="00BD5DA2" w:rsidP="00267137">
      <w:pPr>
        <w:spacing w:after="0" w:line="240" w:lineRule="auto"/>
        <w:ind w:firstLine="708"/>
        <w:jc w:val="both"/>
        <w:rPr>
          <w:rFonts w:ascii="Times New Roman" w:hAnsi="Times New Roman" w:cs="Times New Roman"/>
          <w:sz w:val="24"/>
          <w:szCs w:val="24"/>
        </w:rPr>
      </w:pPr>
      <w:r w:rsidRPr="00163C82">
        <w:rPr>
          <w:rFonts w:ascii="Times New Roman" w:hAnsi="Times New Roman" w:cs="Times New Roman"/>
          <w:sz w:val="24"/>
          <w:szCs w:val="24"/>
        </w:rPr>
        <w:t>На рис. 2 приведены фазовые траектории, которые характеризуют хаотические режимы</w:t>
      </w:r>
      <w:r w:rsidR="000D38E5" w:rsidRPr="00163C82">
        <w:rPr>
          <w:rFonts w:ascii="Times New Roman" w:hAnsi="Times New Roman" w:cs="Times New Roman"/>
          <w:sz w:val="24"/>
          <w:szCs w:val="24"/>
        </w:rPr>
        <w:t>, рис.2</w:t>
      </w:r>
      <w:r w:rsidR="000D38E5" w:rsidRPr="00163C82">
        <w:rPr>
          <w:rFonts w:ascii="Times New Roman" w:hAnsi="Times New Roman" w:cs="Times New Roman"/>
          <w:sz w:val="24"/>
          <w:szCs w:val="24"/>
          <w:lang w:val="en-US"/>
        </w:rPr>
        <w:t>a</w:t>
      </w:r>
      <w:r w:rsidR="000D38E5" w:rsidRPr="00163C82">
        <w:rPr>
          <w:rFonts w:ascii="Times New Roman" w:hAnsi="Times New Roman" w:cs="Times New Roman"/>
          <w:sz w:val="24"/>
          <w:szCs w:val="24"/>
        </w:rPr>
        <w:t xml:space="preserve"> зарождение хаотического аттрактора, рис. 2</w:t>
      </w:r>
      <w:r w:rsidR="000D38E5" w:rsidRPr="00163C82">
        <w:rPr>
          <w:rFonts w:ascii="Times New Roman" w:hAnsi="Times New Roman" w:cs="Times New Roman"/>
          <w:sz w:val="24"/>
          <w:szCs w:val="24"/>
          <w:lang w:val="en-US"/>
        </w:rPr>
        <w:t>b</w:t>
      </w:r>
      <w:r w:rsidR="000D38E5" w:rsidRPr="00163C82">
        <w:rPr>
          <w:rFonts w:ascii="Times New Roman" w:hAnsi="Times New Roman" w:cs="Times New Roman"/>
          <w:sz w:val="24"/>
          <w:szCs w:val="24"/>
        </w:rPr>
        <w:t xml:space="preserve"> – хаотический аттрактор</w:t>
      </w:r>
      <w:r w:rsidRPr="00163C82">
        <w:rPr>
          <w:rFonts w:ascii="Times New Roman" w:hAnsi="Times New Roman" w:cs="Times New Roman"/>
          <w:sz w:val="24"/>
          <w:szCs w:val="24"/>
        </w:rPr>
        <w:t xml:space="preserve">. </w:t>
      </w:r>
      <w:r w:rsidRPr="00163C82">
        <w:rPr>
          <w:rFonts w:ascii="Times New Roman" w:hAnsi="Times New Roman" w:cs="Times New Roman"/>
          <w:sz w:val="24"/>
          <w:szCs w:val="24"/>
        </w:rPr>
        <w:lastRenderedPageBreak/>
        <w:t>Подобные режимы необходимо исследовать более детально, например, по аналогии с работами [</w:t>
      </w:r>
      <w:r w:rsidR="00745080">
        <w:rPr>
          <w:rFonts w:ascii="Times New Roman" w:hAnsi="Times New Roman" w:cs="Times New Roman"/>
          <w:sz w:val="24"/>
          <w:szCs w:val="24"/>
        </w:rPr>
        <w:t>3,8,13-14</w:t>
      </w:r>
      <w:bookmarkStart w:id="0" w:name="_GoBack"/>
      <w:bookmarkEnd w:id="0"/>
      <w:r w:rsidRPr="00163C82">
        <w:rPr>
          <w:rFonts w:ascii="Times New Roman" w:hAnsi="Times New Roman" w:cs="Times New Roman"/>
          <w:sz w:val="24"/>
          <w:szCs w:val="24"/>
        </w:rPr>
        <w:t>]. Такое исследование позволит учитывать необходимые значения параметров модели</w:t>
      </w:r>
      <w:r w:rsidR="00F93D2F" w:rsidRPr="00163C82">
        <w:rPr>
          <w:rFonts w:ascii="Times New Roman" w:hAnsi="Times New Roman" w:cs="Times New Roman"/>
          <w:sz w:val="24"/>
          <w:szCs w:val="24"/>
        </w:rPr>
        <w:t xml:space="preserve"> для существования предельных циклов.</w:t>
      </w:r>
    </w:p>
    <w:p w:rsidR="003F7167" w:rsidRDefault="00570692" w:rsidP="00F66591">
      <w:pPr>
        <w:spacing w:after="0" w:line="240" w:lineRule="auto"/>
        <w:ind w:firstLine="708"/>
        <w:jc w:val="both"/>
        <w:rPr>
          <w:rFonts w:ascii="Times New Roman" w:hAnsi="Times New Roman" w:cs="Times New Roman"/>
          <w:sz w:val="24"/>
          <w:szCs w:val="24"/>
        </w:rPr>
      </w:pPr>
      <w:r w:rsidRPr="00F66591">
        <w:rPr>
          <w:rFonts w:ascii="Times New Roman" w:hAnsi="Times New Roman" w:cs="Times New Roman"/>
          <w:b/>
          <w:sz w:val="24"/>
          <w:szCs w:val="24"/>
        </w:rPr>
        <w:t>Заключение</w:t>
      </w:r>
      <w:r w:rsidR="00267137" w:rsidRPr="00F66591">
        <w:rPr>
          <w:rFonts w:ascii="Times New Roman" w:hAnsi="Times New Roman" w:cs="Times New Roman"/>
          <w:b/>
          <w:sz w:val="24"/>
          <w:szCs w:val="24"/>
        </w:rPr>
        <w:t>.</w:t>
      </w:r>
      <w:r w:rsidR="00267137">
        <w:rPr>
          <w:rFonts w:ascii="Times New Roman" w:hAnsi="Times New Roman" w:cs="Times New Roman"/>
          <w:sz w:val="24"/>
          <w:szCs w:val="24"/>
        </w:rPr>
        <w:t xml:space="preserve"> </w:t>
      </w:r>
      <w:r w:rsidR="00F93D2F" w:rsidRPr="00163C82">
        <w:rPr>
          <w:rFonts w:ascii="Times New Roman" w:hAnsi="Times New Roman" w:cs="Times New Roman"/>
          <w:sz w:val="24"/>
          <w:szCs w:val="24"/>
        </w:rPr>
        <w:t>В настоящей работе мы предложили обобщенную модель Дубовского с учетом эффектов наследственности, а также функций, отвечающие за инвестиции и управленческие технологии. Рассмотрели метод АБМ, исследовали точность метода, построили фазовые траектории. Показали, что решения могут описывать как регулярные режимы, так и хаотические режимы.</w:t>
      </w:r>
      <w:r w:rsidR="00F66591">
        <w:rPr>
          <w:rFonts w:ascii="Times New Roman" w:hAnsi="Times New Roman" w:cs="Times New Roman"/>
          <w:sz w:val="24"/>
          <w:szCs w:val="24"/>
        </w:rPr>
        <w:t xml:space="preserve"> </w:t>
      </w:r>
      <w:r w:rsidR="00F93D2F" w:rsidRPr="00163C82">
        <w:rPr>
          <w:rFonts w:ascii="Times New Roman" w:hAnsi="Times New Roman" w:cs="Times New Roman"/>
          <w:sz w:val="24"/>
          <w:szCs w:val="24"/>
        </w:rPr>
        <w:t>Интерес представляет дальнейшее исследование модели по следующим направлениям: исследование хаотических режимов, например</w:t>
      </w:r>
      <w:r w:rsidR="00E37A4A" w:rsidRPr="00163C82">
        <w:rPr>
          <w:rFonts w:ascii="Times New Roman" w:hAnsi="Times New Roman" w:cs="Times New Roman"/>
          <w:sz w:val="24"/>
          <w:szCs w:val="24"/>
        </w:rPr>
        <w:t>,</w:t>
      </w:r>
      <w:r w:rsidR="00F93D2F" w:rsidRPr="00163C82">
        <w:rPr>
          <w:rFonts w:ascii="Times New Roman" w:hAnsi="Times New Roman" w:cs="Times New Roman"/>
          <w:sz w:val="24"/>
          <w:szCs w:val="24"/>
        </w:rPr>
        <w:t xml:space="preserve"> с помощью спектров максимальных показателей Ляпунова,</w:t>
      </w:r>
      <w:r w:rsidR="00E37A4A" w:rsidRPr="00163C82">
        <w:rPr>
          <w:rFonts w:ascii="Times New Roman" w:hAnsi="Times New Roman" w:cs="Times New Roman"/>
          <w:sz w:val="24"/>
          <w:szCs w:val="24"/>
        </w:rPr>
        <w:t xml:space="preserve"> исследование предельных циклов, определение их длин, например, с помощью сечений Пуанкаре, экономическая интерпретация результатов исследований.</w:t>
      </w:r>
    </w:p>
    <w:p w:rsidR="00BD5DA2" w:rsidRPr="00163C82" w:rsidRDefault="00BD5DA2" w:rsidP="003F7167">
      <w:pPr>
        <w:spacing w:after="0" w:line="240" w:lineRule="auto"/>
        <w:jc w:val="both"/>
        <w:rPr>
          <w:rFonts w:ascii="Times New Roman" w:hAnsi="Times New Roman" w:cs="Times New Roman"/>
          <w:sz w:val="24"/>
          <w:szCs w:val="24"/>
        </w:rPr>
      </w:pPr>
    </w:p>
    <w:p w:rsidR="00466F48" w:rsidRDefault="00466F48" w:rsidP="00466F48">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466F48" w:rsidRDefault="00466F48" w:rsidP="00466F48">
      <w:pPr>
        <w:spacing w:after="0" w:line="240" w:lineRule="auto"/>
        <w:ind w:firstLine="708"/>
        <w:jc w:val="center"/>
        <w:rPr>
          <w:rFonts w:ascii="Times New Roman" w:hAnsi="Times New Roman" w:cs="Times New Roman"/>
          <w:b/>
          <w:sz w:val="24"/>
          <w:szCs w:val="24"/>
        </w:rPr>
      </w:pP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Alexander M.</w:t>
      </w:r>
      <w:r w:rsidRPr="00466F48">
        <w:rPr>
          <w:rFonts w:ascii="Times New Roman" w:hAnsi="Times New Roman" w:cs="Times New Roman"/>
          <w:sz w:val="24"/>
          <w:szCs w:val="24"/>
          <w:lang w:val="en-US"/>
        </w:rPr>
        <w:t xml:space="preserve">A. The </w:t>
      </w:r>
      <w:proofErr w:type="spellStart"/>
      <w:r w:rsidRPr="00466F48">
        <w:rPr>
          <w:rFonts w:ascii="Times New Roman" w:hAnsi="Times New Roman" w:cs="Times New Roman"/>
          <w:sz w:val="24"/>
          <w:szCs w:val="24"/>
          <w:lang w:val="en-US"/>
        </w:rPr>
        <w:t>Kondratiev</w:t>
      </w:r>
      <w:proofErr w:type="spellEnd"/>
      <w:r w:rsidRPr="00466F48">
        <w:rPr>
          <w:rFonts w:ascii="Times New Roman" w:hAnsi="Times New Roman" w:cs="Times New Roman"/>
          <w:sz w:val="24"/>
          <w:szCs w:val="24"/>
          <w:lang w:val="en-US"/>
        </w:rPr>
        <w:t xml:space="preserve"> cycle: A generational interpretation. – </w:t>
      </w:r>
      <w:proofErr w:type="spellStart"/>
      <w:r w:rsidRPr="00466F48">
        <w:rPr>
          <w:rFonts w:ascii="Times New Roman" w:hAnsi="Times New Roman" w:cs="Times New Roman"/>
          <w:sz w:val="24"/>
          <w:szCs w:val="24"/>
          <w:lang w:val="en-US"/>
        </w:rPr>
        <w:t>IUniverse</w:t>
      </w:r>
      <w:proofErr w:type="spellEnd"/>
      <w:r w:rsidRPr="00466F48">
        <w:rPr>
          <w:rFonts w:ascii="Times New Roman" w:hAnsi="Times New Roman" w:cs="Times New Roman"/>
          <w:sz w:val="24"/>
          <w:szCs w:val="24"/>
          <w:lang w:val="en-US"/>
        </w:rPr>
        <w:t>, 2002.</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Akayev</w:t>
      </w:r>
      <w:proofErr w:type="spellEnd"/>
      <w:r>
        <w:rPr>
          <w:rFonts w:ascii="Times New Roman" w:hAnsi="Times New Roman" w:cs="Times New Roman"/>
          <w:sz w:val="24"/>
          <w:szCs w:val="24"/>
          <w:lang w:val="en-US"/>
        </w:rPr>
        <w:t xml:space="preserve"> A.</w:t>
      </w:r>
      <w:r w:rsidRPr="00466F48">
        <w:rPr>
          <w:rFonts w:ascii="Times New Roman" w:hAnsi="Times New Roman" w:cs="Times New Roman"/>
          <w:sz w:val="24"/>
          <w:szCs w:val="24"/>
          <w:lang w:val="en-US"/>
        </w:rPr>
        <w:t xml:space="preserve">A. Analysis of solutions of general equations of microeconomic dynamics // </w:t>
      </w:r>
      <w:proofErr w:type="spellStart"/>
      <w:r w:rsidRPr="00466F48">
        <w:rPr>
          <w:rFonts w:ascii="Times New Roman" w:hAnsi="Times New Roman" w:cs="Times New Roman"/>
          <w:sz w:val="24"/>
          <w:szCs w:val="24"/>
          <w:lang w:val="en-US"/>
        </w:rPr>
        <w:t>Ekonomika</w:t>
      </w:r>
      <w:proofErr w:type="spellEnd"/>
      <w:r w:rsidRPr="00466F48">
        <w:rPr>
          <w:rFonts w:ascii="Times New Roman" w:hAnsi="Times New Roman" w:cs="Times New Roman"/>
          <w:sz w:val="24"/>
          <w:szCs w:val="24"/>
          <w:lang w:val="en-US"/>
        </w:rPr>
        <w:t xml:space="preserve"> </w:t>
      </w:r>
      <w:proofErr w:type="spellStart"/>
      <w:r w:rsidRPr="00466F48">
        <w:rPr>
          <w:rFonts w:ascii="Times New Roman" w:hAnsi="Times New Roman" w:cs="Times New Roman"/>
          <w:sz w:val="24"/>
          <w:szCs w:val="24"/>
          <w:lang w:val="en-US"/>
        </w:rPr>
        <w:t>i</w:t>
      </w:r>
      <w:proofErr w:type="spellEnd"/>
      <w:r w:rsidRPr="00466F48">
        <w:rPr>
          <w:rFonts w:ascii="Times New Roman" w:hAnsi="Times New Roman" w:cs="Times New Roman"/>
          <w:sz w:val="24"/>
          <w:szCs w:val="24"/>
          <w:lang w:val="en-US"/>
        </w:rPr>
        <w:t xml:space="preserve"> </w:t>
      </w:r>
      <w:proofErr w:type="spellStart"/>
      <w:r w:rsidRPr="00466F48">
        <w:rPr>
          <w:rFonts w:ascii="Times New Roman" w:hAnsi="Times New Roman" w:cs="Times New Roman"/>
          <w:sz w:val="24"/>
          <w:szCs w:val="24"/>
          <w:lang w:val="en-US"/>
        </w:rPr>
        <w:t>matematicheskie</w:t>
      </w:r>
      <w:proofErr w:type="spellEnd"/>
      <w:r w:rsidRPr="00466F48">
        <w:rPr>
          <w:rFonts w:ascii="Times New Roman" w:hAnsi="Times New Roman" w:cs="Times New Roman"/>
          <w:sz w:val="24"/>
          <w:szCs w:val="24"/>
          <w:lang w:val="en-US"/>
        </w:rPr>
        <w:t xml:space="preserve"> </w:t>
      </w:r>
      <w:proofErr w:type="spellStart"/>
      <w:r w:rsidRPr="00466F48">
        <w:rPr>
          <w:rFonts w:ascii="Times New Roman" w:hAnsi="Times New Roman" w:cs="Times New Roman"/>
          <w:sz w:val="24"/>
          <w:szCs w:val="24"/>
          <w:lang w:val="en-US"/>
        </w:rPr>
        <w:t>metody</w:t>
      </w:r>
      <w:proofErr w:type="spellEnd"/>
      <w:r w:rsidRPr="00466F48">
        <w:rPr>
          <w:rFonts w:ascii="Times New Roman" w:hAnsi="Times New Roman" w:cs="Times New Roman"/>
          <w:sz w:val="24"/>
          <w:szCs w:val="24"/>
          <w:lang w:val="en-US"/>
        </w:rPr>
        <w:t>, 2008. Vol. 44, no. 3. pp. 62–78</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lang w:val="en-US"/>
        </w:rPr>
      </w:pPr>
      <w:r w:rsidRPr="00466F48">
        <w:rPr>
          <w:rFonts w:ascii="Times New Roman" w:hAnsi="Times New Roman" w:cs="Times New Roman"/>
          <w:sz w:val="24"/>
          <w:szCs w:val="24"/>
          <w:lang w:val="en-US"/>
        </w:rPr>
        <w:t>Cao Y. Chaotic synchronization based on fractional order calculus financial system. Chaos, Solitons &amp; Fractals. Vol. 130 (2020): 109410. [</w:t>
      </w:r>
      <w:r w:rsidRPr="00466F48">
        <w:rPr>
          <w:rFonts w:ascii="Times New Roman" w:hAnsi="Times New Roman" w:cs="Times New Roman"/>
          <w:sz w:val="24"/>
          <w:szCs w:val="24"/>
        </w:rPr>
        <w:t>Электронный</w:t>
      </w:r>
      <w:r w:rsidRPr="00466F48">
        <w:rPr>
          <w:rFonts w:ascii="Times New Roman" w:hAnsi="Times New Roman" w:cs="Times New Roman"/>
          <w:sz w:val="24"/>
          <w:szCs w:val="24"/>
          <w:lang w:val="en-US"/>
        </w:rPr>
        <w:t xml:space="preserve"> </w:t>
      </w:r>
      <w:r w:rsidRPr="00466F48">
        <w:rPr>
          <w:rFonts w:ascii="Times New Roman" w:hAnsi="Times New Roman" w:cs="Times New Roman"/>
          <w:sz w:val="24"/>
          <w:szCs w:val="24"/>
        </w:rPr>
        <w:t>ресурс</w:t>
      </w:r>
      <w:r w:rsidRPr="00466F48">
        <w:rPr>
          <w:rFonts w:ascii="Times New Roman" w:hAnsi="Times New Roman" w:cs="Times New Roman"/>
          <w:sz w:val="24"/>
          <w:szCs w:val="24"/>
          <w:lang w:val="en-US"/>
        </w:rPr>
        <w:t xml:space="preserve">] – URL: </w:t>
      </w:r>
      <w:hyperlink r:id="rId138" w:history="1">
        <w:r w:rsidRPr="00466F48">
          <w:rPr>
            <w:rStyle w:val="a4"/>
            <w:rFonts w:ascii="Times New Roman" w:hAnsi="Times New Roman" w:cs="Times New Roman"/>
            <w:color w:val="auto"/>
            <w:sz w:val="24"/>
            <w:szCs w:val="24"/>
            <w:u w:val="none"/>
            <w:lang w:val="en-US"/>
          </w:rPr>
          <w:t>https://doi.org/10.1016/j.chaos.2019.109410</w:t>
        </w:r>
      </w:hyperlink>
      <w:r w:rsidRPr="00466F48">
        <w:rPr>
          <w:rFonts w:ascii="Times New Roman" w:hAnsi="Times New Roman" w:cs="Times New Roman"/>
          <w:sz w:val="24"/>
          <w:szCs w:val="24"/>
          <w:lang w:val="en-US"/>
        </w:rPr>
        <w:t xml:space="preserve"> (</w:t>
      </w:r>
      <w:r w:rsidRPr="00466F48">
        <w:rPr>
          <w:rFonts w:ascii="Times New Roman" w:hAnsi="Times New Roman" w:cs="Times New Roman"/>
          <w:sz w:val="24"/>
          <w:szCs w:val="24"/>
        </w:rPr>
        <w:t>дата</w:t>
      </w:r>
      <w:r w:rsidRPr="00466F48">
        <w:rPr>
          <w:rFonts w:ascii="Times New Roman" w:hAnsi="Times New Roman" w:cs="Times New Roman"/>
          <w:sz w:val="24"/>
          <w:szCs w:val="24"/>
          <w:lang w:val="en-US"/>
        </w:rPr>
        <w:t xml:space="preserve"> </w:t>
      </w:r>
      <w:r w:rsidRPr="00466F48">
        <w:rPr>
          <w:rFonts w:ascii="Times New Roman" w:hAnsi="Times New Roman" w:cs="Times New Roman"/>
          <w:sz w:val="24"/>
          <w:szCs w:val="24"/>
        </w:rPr>
        <w:t>обращения</w:t>
      </w:r>
      <w:r w:rsidRPr="00466F48">
        <w:rPr>
          <w:rFonts w:ascii="Times New Roman" w:hAnsi="Times New Roman" w:cs="Times New Roman"/>
          <w:sz w:val="24"/>
          <w:szCs w:val="24"/>
          <w:lang w:val="en-US"/>
        </w:rPr>
        <w:t xml:space="preserve"> 20.06.2020)</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lang w:val="en-US"/>
        </w:rPr>
      </w:pPr>
      <w:r w:rsidRPr="00466F48">
        <w:rPr>
          <w:rFonts w:ascii="Times New Roman" w:hAnsi="Times New Roman" w:cs="Times New Roman"/>
          <w:sz w:val="24"/>
          <w:szCs w:val="24"/>
          <w:lang w:val="en-US"/>
        </w:rPr>
        <w:t xml:space="preserve">Makarov D.V. Economic and mathematical modeling innovation systems </w:t>
      </w:r>
      <w:proofErr w:type="spellStart"/>
      <w:r w:rsidRPr="00466F48">
        <w:rPr>
          <w:rFonts w:ascii="Times New Roman" w:hAnsi="Times New Roman" w:cs="Times New Roman"/>
          <w:sz w:val="24"/>
          <w:szCs w:val="24"/>
          <w:lang w:val="en-US"/>
        </w:rPr>
        <w:t>Vestnik</w:t>
      </w:r>
      <w:proofErr w:type="spellEnd"/>
      <w:r w:rsidRPr="00466F48">
        <w:rPr>
          <w:rFonts w:ascii="Times New Roman" w:hAnsi="Times New Roman" w:cs="Times New Roman"/>
          <w:sz w:val="24"/>
          <w:szCs w:val="24"/>
          <w:lang w:val="en-US"/>
        </w:rPr>
        <w:t xml:space="preserve"> KRAUNTs. </w:t>
      </w:r>
      <w:proofErr w:type="spellStart"/>
      <w:r w:rsidRPr="00466F48">
        <w:rPr>
          <w:rFonts w:ascii="Times New Roman" w:hAnsi="Times New Roman" w:cs="Times New Roman"/>
          <w:sz w:val="24"/>
          <w:szCs w:val="24"/>
          <w:lang w:val="en-US"/>
        </w:rPr>
        <w:t>Fiz</w:t>
      </w:r>
      <w:proofErr w:type="spellEnd"/>
      <w:r w:rsidRPr="00466F48">
        <w:rPr>
          <w:rFonts w:ascii="Times New Roman" w:hAnsi="Times New Roman" w:cs="Times New Roman"/>
          <w:sz w:val="24"/>
          <w:szCs w:val="24"/>
          <w:lang w:val="en-US"/>
        </w:rPr>
        <w:t xml:space="preserve">.-mat. </w:t>
      </w:r>
      <w:proofErr w:type="spellStart"/>
      <w:r w:rsidRPr="00466F48">
        <w:rPr>
          <w:rFonts w:ascii="Times New Roman" w:hAnsi="Times New Roman" w:cs="Times New Roman"/>
          <w:sz w:val="24"/>
          <w:szCs w:val="24"/>
          <w:lang w:val="en-US"/>
        </w:rPr>
        <w:t>nauki</w:t>
      </w:r>
      <w:proofErr w:type="spellEnd"/>
      <w:r w:rsidRPr="00466F48">
        <w:rPr>
          <w:rFonts w:ascii="Times New Roman" w:hAnsi="Times New Roman" w:cs="Times New Roman"/>
          <w:sz w:val="24"/>
          <w:szCs w:val="24"/>
          <w:lang w:val="en-US"/>
        </w:rPr>
        <w:t>. 2014. no. 1(8). pp. 66-70. DOI: 10.18454/2079-6641-2014-8-1-66-70.</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lang w:val="en-US"/>
        </w:rPr>
      </w:pPr>
      <w:r w:rsidRPr="00466F48">
        <w:rPr>
          <w:rFonts w:ascii="Times New Roman" w:hAnsi="Times New Roman" w:cs="Times New Roman"/>
          <w:sz w:val="24"/>
          <w:szCs w:val="24"/>
          <w:lang w:val="en-US"/>
        </w:rPr>
        <w:t xml:space="preserve">Makarov D.V., </w:t>
      </w:r>
      <w:proofErr w:type="spellStart"/>
      <w:r w:rsidRPr="00466F48">
        <w:rPr>
          <w:rFonts w:ascii="Times New Roman" w:hAnsi="Times New Roman" w:cs="Times New Roman"/>
          <w:sz w:val="24"/>
          <w:szCs w:val="24"/>
          <w:lang w:val="en-US"/>
        </w:rPr>
        <w:t>Parovik</w:t>
      </w:r>
      <w:proofErr w:type="spellEnd"/>
      <w:r w:rsidRPr="00466F48">
        <w:rPr>
          <w:rFonts w:ascii="Times New Roman" w:hAnsi="Times New Roman" w:cs="Times New Roman"/>
          <w:sz w:val="24"/>
          <w:szCs w:val="24"/>
          <w:lang w:val="en-US"/>
        </w:rPr>
        <w:t xml:space="preserve"> R.I. Modeling of the economic cycles using the theory of fractional calculus, Journal of Internet Banking and Commerce, vol. 21, S21, S6, 2016.</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lang w:val="en-US"/>
        </w:rPr>
      </w:pPr>
      <w:proofErr w:type="spellStart"/>
      <w:r w:rsidRPr="00466F48">
        <w:rPr>
          <w:rFonts w:ascii="Times New Roman" w:hAnsi="Times New Roman" w:cs="Times New Roman"/>
          <w:sz w:val="24"/>
          <w:szCs w:val="24"/>
          <w:lang w:val="en-US"/>
        </w:rPr>
        <w:t>Dubovsky</w:t>
      </w:r>
      <w:proofErr w:type="spellEnd"/>
      <w:r w:rsidRPr="00466F48">
        <w:rPr>
          <w:rFonts w:ascii="Times New Roman" w:hAnsi="Times New Roman" w:cs="Times New Roman"/>
          <w:sz w:val="24"/>
          <w:szCs w:val="24"/>
          <w:lang w:val="en-US"/>
        </w:rPr>
        <w:t xml:space="preserve"> S.V. The </w:t>
      </w:r>
      <w:proofErr w:type="spellStart"/>
      <w:r w:rsidRPr="00466F48">
        <w:rPr>
          <w:rFonts w:ascii="Times New Roman" w:hAnsi="Times New Roman" w:cs="Times New Roman"/>
          <w:sz w:val="24"/>
          <w:szCs w:val="24"/>
          <w:lang w:val="en-US"/>
        </w:rPr>
        <w:t>Kondratiev</w:t>
      </w:r>
      <w:proofErr w:type="spellEnd"/>
      <w:r w:rsidRPr="00466F48">
        <w:rPr>
          <w:rFonts w:ascii="Times New Roman" w:hAnsi="Times New Roman" w:cs="Times New Roman"/>
          <w:sz w:val="24"/>
          <w:szCs w:val="24"/>
          <w:lang w:val="en-US"/>
        </w:rPr>
        <w:t xml:space="preserve"> cycle as an object of modelling, </w:t>
      </w:r>
      <w:proofErr w:type="spellStart"/>
      <w:r w:rsidRPr="00466F48">
        <w:rPr>
          <w:rFonts w:ascii="Times New Roman" w:hAnsi="Times New Roman" w:cs="Times New Roman"/>
          <w:sz w:val="24"/>
          <w:szCs w:val="24"/>
          <w:lang w:val="en-US"/>
        </w:rPr>
        <w:t>Matem</w:t>
      </w:r>
      <w:proofErr w:type="spellEnd"/>
      <w:r w:rsidRPr="00466F48">
        <w:rPr>
          <w:rFonts w:ascii="Times New Roman" w:hAnsi="Times New Roman" w:cs="Times New Roman"/>
          <w:sz w:val="24"/>
          <w:szCs w:val="24"/>
          <w:lang w:val="en-US"/>
        </w:rPr>
        <w:t>. Mod., 7:6 (1995), 65–74.</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lang w:val="en-US"/>
        </w:rPr>
      </w:pPr>
      <w:proofErr w:type="spellStart"/>
      <w:r w:rsidRPr="00466F48">
        <w:rPr>
          <w:rFonts w:ascii="Times New Roman" w:hAnsi="Times New Roman" w:cs="Times New Roman"/>
          <w:sz w:val="24"/>
          <w:szCs w:val="24"/>
          <w:shd w:val="clear" w:color="auto" w:fill="FFFFFF"/>
          <w:lang w:val="en-US"/>
        </w:rPr>
        <w:t>Diethelm</w:t>
      </w:r>
      <w:proofErr w:type="spellEnd"/>
      <w:r w:rsidRPr="00466F48">
        <w:rPr>
          <w:rFonts w:ascii="Times New Roman" w:hAnsi="Times New Roman" w:cs="Times New Roman"/>
          <w:sz w:val="24"/>
          <w:szCs w:val="24"/>
          <w:shd w:val="clear" w:color="auto" w:fill="FFFFFF"/>
          <w:lang w:val="en-US"/>
        </w:rPr>
        <w:t>, Kai, Neville J. Ford, and Alan D. Freed. «A predictor-corrector approach for the numerical solution of fractional differential equations». Nonlinear Dynamics 29.1-4 (2002): 3-22. DOI:10.1023/A:1016592219341</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lang w:val="en-US"/>
        </w:rPr>
      </w:pPr>
      <w:proofErr w:type="spellStart"/>
      <w:r w:rsidRPr="00466F48">
        <w:rPr>
          <w:rFonts w:ascii="Times New Roman" w:hAnsi="Times New Roman" w:cs="Times New Roman"/>
          <w:sz w:val="24"/>
          <w:szCs w:val="24"/>
          <w:lang w:val="en-US"/>
        </w:rPr>
        <w:t>Diouf</w:t>
      </w:r>
      <w:proofErr w:type="spellEnd"/>
      <w:r w:rsidRPr="00466F48">
        <w:rPr>
          <w:rFonts w:ascii="Times New Roman" w:hAnsi="Times New Roman" w:cs="Times New Roman"/>
          <w:sz w:val="24"/>
          <w:szCs w:val="24"/>
          <w:lang w:val="en-US"/>
        </w:rPr>
        <w:t xml:space="preserve">, M., </w:t>
      </w:r>
      <w:proofErr w:type="spellStart"/>
      <w:r w:rsidRPr="00466F48">
        <w:rPr>
          <w:rFonts w:ascii="Times New Roman" w:hAnsi="Times New Roman" w:cs="Times New Roman"/>
          <w:sz w:val="24"/>
          <w:szCs w:val="24"/>
          <w:lang w:val="en-US"/>
        </w:rPr>
        <w:t>Sene</w:t>
      </w:r>
      <w:proofErr w:type="spellEnd"/>
      <w:r w:rsidRPr="00466F48">
        <w:rPr>
          <w:rFonts w:ascii="Times New Roman" w:hAnsi="Times New Roman" w:cs="Times New Roman"/>
          <w:sz w:val="24"/>
          <w:szCs w:val="24"/>
          <w:lang w:val="en-US"/>
        </w:rPr>
        <w:t xml:space="preserve">, N. (2020). Analysis of the Financial Chaotic Model with the Fractional Derivative Operator. Complexity, 2020. </w:t>
      </w:r>
      <w:r w:rsidRPr="00466F48">
        <w:rPr>
          <w:rFonts w:ascii="Times New Roman" w:hAnsi="Times New Roman" w:cs="Times New Roman"/>
          <w:sz w:val="24"/>
          <w:szCs w:val="24"/>
        </w:rPr>
        <w:t xml:space="preserve">[Электронный ресурс] – URL: </w:t>
      </w:r>
      <w:hyperlink r:id="rId139" w:history="1">
        <w:r w:rsidRPr="00466F48">
          <w:rPr>
            <w:rStyle w:val="a4"/>
            <w:rFonts w:ascii="Times New Roman" w:hAnsi="Times New Roman" w:cs="Times New Roman"/>
            <w:color w:val="auto"/>
            <w:sz w:val="24"/>
            <w:szCs w:val="24"/>
            <w:u w:val="none"/>
            <w:lang w:val="en-US"/>
          </w:rPr>
          <w:t>https://doi.org/10.1155/2020/9845031</w:t>
        </w:r>
      </w:hyperlink>
      <w:r w:rsidRPr="00466F48">
        <w:rPr>
          <w:rFonts w:ascii="Times New Roman" w:hAnsi="Times New Roman" w:cs="Times New Roman"/>
          <w:sz w:val="24"/>
          <w:szCs w:val="24"/>
          <w:lang w:val="en-US"/>
        </w:rPr>
        <w:t xml:space="preserve"> </w:t>
      </w:r>
      <w:r w:rsidRPr="00466F48">
        <w:rPr>
          <w:rFonts w:ascii="Times New Roman" w:hAnsi="Times New Roman" w:cs="Times New Roman"/>
          <w:sz w:val="24"/>
          <w:szCs w:val="24"/>
        </w:rPr>
        <w:t>(дата обращения 25.07.2020)</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rPr>
      </w:pPr>
      <w:proofErr w:type="spellStart"/>
      <w:r w:rsidRPr="00466F48">
        <w:rPr>
          <w:rFonts w:ascii="Times New Roman" w:hAnsi="Times New Roman" w:cs="Times New Roman"/>
          <w:sz w:val="24"/>
          <w:szCs w:val="24"/>
          <w:lang w:val="en-US"/>
        </w:rPr>
        <w:t>Garrappa</w:t>
      </w:r>
      <w:proofErr w:type="spellEnd"/>
      <w:r w:rsidRPr="00466F48">
        <w:rPr>
          <w:rFonts w:ascii="Times New Roman" w:hAnsi="Times New Roman" w:cs="Times New Roman"/>
          <w:sz w:val="24"/>
          <w:szCs w:val="24"/>
          <w:lang w:val="en-US"/>
        </w:rPr>
        <w:t xml:space="preserve">, R. (2018). Numerical solution of fractional differential equations: A survey and a software tutorial. </w:t>
      </w:r>
      <w:proofErr w:type="spellStart"/>
      <w:r w:rsidRPr="00466F48">
        <w:rPr>
          <w:rFonts w:ascii="Times New Roman" w:hAnsi="Times New Roman" w:cs="Times New Roman"/>
          <w:sz w:val="24"/>
          <w:szCs w:val="24"/>
        </w:rPr>
        <w:t>Mathematics</w:t>
      </w:r>
      <w:proofErr w:type="spellEnd"/>
      <w:r w:rsidRPr="00466F48">
        <w:rPr>
          <w:rFonts w:ascii="Times New Roman" w:hAnsi="Times New Roman" w:cs="Times New Roman"/>
          <w:sz w:val="24"/>
          <w:szCs w:val="24"/>
        </w:rPr>
        <w:t>,</w:t>
      </w:r>
      <w:r w:rsidRPr="00466F48">
        <w:rPr>
          <w:rFonts w:ascii="Times New Roman" w:hAnsi="Times New Roman" w:cs="Times New Roman"/>
          <w:sz w:val="24"/>
          <w:szCs w:val="24"/>
          <w:lang w:val="en-US"/>
        </w:rPr>
        <w:t xml:space="preserve"> 2018. </w:t>
      </w:r>
      <w:r w:rsidRPr="00466F48">
        <w:rPr>
          <w:rFonts w:ascii="Times New Roman" w:hAnsi="Times New Roman" w:cs="Times New Roman"/>
          <w:sz w:val="24"/>
          <w:szCs w:val="24"/>
        </w:rPr>
        <w:t>6(2), DOI:10.3390/math6020016</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lang w:val="en-US"/>
        </w:rPr>
      </w:pPr>
      <w:proofErr w:type="spellStart"/>
      <w:r w:rsidRPr="00466F48">
        <w:rPr>
          <w:rFonts w:ascii="Times New Roman" w:hAnsi="Times New Roman" w:cs="Times New Roman"/>
          <w:sz w:val="24"/>
          <w:szCs w:val="24"/>
          <w:shd w:val="clear" w:color="auto" w:fill="FFFFFF"/>
          <w:lang w:val="en-US"/>
        </w:rPr>
        <w:t>Kilbas</w:t>
      </w:r>
      <w:proofErr w:type="spellEnd"/>
      <w:r w:rsidRPr="00466F48">
        <w:rPr>
          <w:rFonts w:ascii="Times New Roman" w:hAnsi="Times New Roman" w:cs="Times New Roman"/>
          <w:sz w:val="24"/>
          <w:szCs w:val="24"/>
          <w:shd w:val="clear" w:color="auto" w:fill="FFFFFF"/>
          <w:lang w:val="en-US"/>
        </w:rPr>
        <w:t xml:space="preserve"> A.A., Srivastava H.M., Trujillo J.J. Theory and Applications of Fractional Differential Equations. Amsterdam: Elsevier, 2006. 523 p.</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lang w:val="en-US"/>
        </w:rPr>
      </w:pPr>
      <w:r w:rsidRPr="00466F48">
        <w:rPr>
          <w:rFonts w:ascii="Times New Roman" w:hAnsi="Times New Roman" w:cs="Times New Roman"/>
          <w:sz w:val="24"/>
          <w:szCs w:val="24"/>
          <w:shd w:val="clear" w:color="auto" w:fill="FFFFFF"/>
          <w:lang w:val="en-US"/>
        </w:rPr>
        <w:t>Miller K. S., Ross B. An introduction to the fractional calculus and fractional differential equations. New York: A Wiley-</w:t>
      </w:r>
      <w:proofErr w:type="spellStart"/>
      <w:r w:rsidRPr="00466F48">
        <w:rPr>
          <w:rFonts w:ascii="Times New Roman" w:hAnsi="Times New Roman" w:cs="Times New Roman"/>
          <w:sz w:val="24"/>
          <w:szCs w:val="24"/>
          <w:shd w:val="clear" w:color="auto" w:fill="FFFFFF"/>
          <w:lang w:val="en-US"/>
        </w:rPr>
        <w:t>Interscience</w:t>
      </w:r>
      <w:proofErr w:type="spellEnd"/>
      <w:r w:rsidRPr="00466F48">
        <w:rPr>
          <w:rFonts w:ascii="Times New Roman" w:hAnsi="Times New Roman" w:cs="Times New Roman"/>
          <w:sz w:val="24"/>
          <w:szCs w:val="24"/>
          <w:shd w:val="clear" w:color="auto" w:fill="FFFFFF"/>
          <w:lang w:val="en-US"/>
        </w:rPr>
        <w:t xml:space="preserve"> publication, 1993. 384 p.</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Oldham K.</w:t>
      </w:r>
      <w:r w:rsidRPr="00466F48">
        <w:rPr>
          <w:rFonts w:ascii="Times New Roman" w:hAnsi="Times New Roman" w:cs="Times New Roman"/>
          <w:sz w:val="24"/>
          <w:szCs w:val="24"/>
          <w:shd w:val="clear" w:color="auto" w:fill="FFFFFF"/>
          <w:lang w:val="en-US"/>
        </w:rPr>
        <w:t xml:space="preserve">B., </w:t>
      </w:r>
      <w:proofErr w:type="spellStart"/>
      <w:r w:rsidRPr="00466F48">
        <w:rPr>
          <w:rFonts w:ascii="Times New Roman" w:hAnsi="Times New Roman" w:cs="Times New Roman"/>
          <w:sz w:val="24"/>
          <w:szCs w:val="24"/>
          <w:shd w:val="clear" w:color="auto" w:fill="FFFFFF"/>
          <w:lang w:val="en-US"/>
        </w:rPr>
        <w:t>Spanier</w:t>
      </w:r>
      <w:proofErr w:type="spellEnd"/>
      <w:r w:rsidRPr="00466F48">
        <w:rPr>
          <w:rFonts w:ascii="Times New Roman" w:hAnsi="Times New Roman" w:cs="Times New Roman"/>
          <w:sz w:val="24"/>
          <w:szCs w:val="24"/>
          <w:shd w:val="clear" w:color="auto" w:fill="FFFFFF"/>
          <w:lang w:val="en-US"/>
        </w:rPr>
        <w:t xml:space="preserve"> J. The fractional calculus. Theory and applications of differentiation and integration to arbitrary order. London: Academic Press, 1974. 240 p.</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lang w:val="en-US"/>
        </w:rPr>
      </w:pPr>
      <w:proofErr w:type="spellStart"/>
      <w:r w:rsidRPr="00466F48">
        <w:rPr>
          <w:rFonts w:ascii="Times New Roman" w:hAnsi="Times New Roman" w:cs="Times New Roman"/>
          <w:sz w:val="24"/>
          <w:szCs w:val="24"/>
          <w:shd w:val="clear" w:color="auto" w:fill="FFFFFF"/>
          <w:lang w:val="en-US"/>
        </w:rPr>
        <w:t>Parovik</w:t>
      </w:r>
      <w:proofErr w:type="spellEnd"/>
      <w:r w:rsidRPr="00466F48">
        <w:rPr>
          <w:rFonts w:ascii="Times New Roman" w:hAnsi="Times New Roman" w:cs="Times New Roman"/>
          <w:sz w:val="24"/>
          <w:szCs w:val="24"/>
          <w:shd w:val="clear" w:color="auto" w:fill="FFFFFF"/>
          <w:lang w:val="en-US"/>
        </w:rPr>
        <w:t xml:space="preserve"> R.I. Numerical analysis some oscillation equations with fractional order derivatives. Bulletin KRASEC. Physical and Mathematical Sciences. 2014. vol. 9. </w:t>
      </w:r>
      <w:proofErr w:type="gramStart"/>
      <w:r w:rsidRPr="00466F48">
        <w:rPr>
          <w:rFonts w:ascii="Times New Roman" w:hAnsi="Times New Roman" w:cs="Times New Roman"/>
          <w:sz w:val="24"/>
          <w:szCs w:val="24"/>
          <w:shd w:val="clear" w:color="auto" w:fill="FFFFFF"/>
          <w:lang w:val="en-US"/>
        </w:rPr>
        <w:t>no</w:t>
      </w:r>
      <w:proofErr w:type="gramEnd"/>
      <w:r w:rsidRPr="00466F48">
        <w:rPr>
          <w:rFonts w:ascii="Times New Roman" w:hAnsi="Times New Roman" w:cs="Times New Roman"/>
          <w:sz w:val="24"/>
          <w:szCs w:val="24"/>
          <w:shd w:val="clear" w:color="auto" w:fill="FFFFFF"/>
          <w:lang w:val="en-US"/>
        </w:rPr>
        <w:t>. 2. pp. 34-38. DOI: 10.18454/2313-0156-2014-9-2-34-38</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lang w:val="en-US"/>
        </w:rPr>
      </w:pPr>
      <w:proofErr w:type="spellStart"/>
      <w:r w:rsidRPr="00466F48">
        <w:rPr>
          <w:rFonts w:ascii="Times New Roman" w:hAnsi="Times New Roman" w:cs="Times New Roman"/>
          <w:sz w:val="24"/>
          <w:szCs w:val="24"/>
          <w:shd w:val="clear" w:color="auto" w:fill="FFFFFF"/>
          <w:lang w:val="en-US"/>
        </w:rPr>
        <w:t>Parovik</w:t>
      </w:r>
      <w:proofErr w:type="spellEnd"/>
      <w:r w:rsidRPr="00466F48">
        <w:rPr>
          <w:rFonts w:ascii="Times New Roman" w:hAnsi="Times New Roman" w:cs="Times New Roman"/>
          <w:sz w:val="24"/>
          <w:szCs w:val="24"/>
          <w:shd w:val="clear" w:color="auto" w:fill="FFFFFF"/>
          <w:lang w:val="en-US"/>
        </w:rPr>
        <w:t xml:space="preserve"> R.I. Research of the stability of some hereditary dynamic systems. Journal of Physics: Conference Series. 2018. Vol. 1141. 012079.  DOI: 10.1088/1742-6596/1141/1/012079</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Tarasov V.</w:t>
      </w:r>
      <w:r w:rsidRPr="00466F48">
        <w:rPr>
          <w:rFonts w:ascii="Times New Roman" w:hAnsi="Times New Roman" w:cs="Times New Roman"/>
          <w:sz w:val="24"/>
          <w:szCs w:val="24"/>
          <w:shd w:val="clear" w:color="auto" w:fill="FFFFFF"/>
          <w:lang w:val="en-US"/>
        </w:rPr>
        <w:t xml:space="preserve">E. «On history of mathematical economics: Application of fractional calculus». </w:t>
      </w:r>
      <w:r w:rsidRPr="00466F48">
        <w:rPr>
          <w:rFonts w:ascii="Times New Roman" w:hAnsi="Times New Roman" w:cs="Times New Roman"/>
          <w:iCs/>
          <w:sz w:val="24"/>
          <w:szCs w:val="24"/>
          <w:shd w:val="clear" w:color="auto" w:fill="FFFFFF"/>
          <w:lang w:val="en-US"/>
        </w:rPr>
        <w:t>Mathematics</w:t>
      </w:r>
      <w:r w:rsidRPr="00466F48">
        <w:rPr>
          <w:rFonts w:ascii="Times New Roman" w:hAnsi="Times New Roman" w:cs="Times New Roman"/>
          <w:iCs/>
          <w:sz w:val="24"/>
          <w:szCs w:val="24"/>
          <w:shd w:val="clear" w:color="auto" w:fill="FFFFFF"/>
        </w:rPr>
        <w:t>.</w:t>
      </w:r>
      <w:r w:rsidRPr="00466F48">
        <w:rPr>
          <w:rFonts w:ascii="Times New Roman" w:hAnsi="Times New Roman" w:cs="Times New Roman"/>
          <w:i/>
          <w:iCs/>
          <w:sz w:val="24"/>
          <w:szCs w:val="24"/>
          <w:shd w:val="clear" w:color="auto" w:fill="FFFFFF"/>
        </w:rPr>
        <w:t xml:space="preserve"> </w:t>
      </w:r>
      <w:r w:rsidRPr="00466F48">
        <w:rPr>
          <w:rFonts w:ascii="Times New Roman" w:hAnsi="Times New Roman" w:cs="Times New Roman"/>
          <w:sz w:val="24"/>
          <w:szCs w:val="24"/>
          <w:shd w:val="clear" w:color="auto" w:fill="FFFFFF"/>
        </w:rPr>
        <w:t xml:space="preserve">7. 6. 2019. </w:t>
      </w:r>
      <w:r w:rsidRPr="00466F48">
        <w:rPr>
          <w:rFonts w:ascii="Times New Roman" w:hAnsi="Times New Roman" w:cs="Times New Roman"/>
          <w:sz w:val="24"/>
          <w:szCs w:val="24"/>
        </w:rPr>
        <w:t xml:space="preserve">[Электронный ресурс] – URL: </w:t>
      </w:r>
      <w:hyperlink r:id="rId140" w:history="1">
        <w:r w:rsidRPr="00466F48">
          <w:rPr>
            <w:rStyle w:val="a4"/>
            <w:rFonts w:ascii="Times New Roman" w:hAnsi="Times New Roman" w:cs="Times New Roman"/>
            <w:color w:val="auto"/>
            <w:sz w:val="24"/>
            <w:szCs w:val="24"/>
            <w:u w:val="none"/>
            <w:shd w:val="clear" w:color="auto" w:fill="FFFFFF"/>
            <w:lang w:val="en-US"/>
          </w:rPr>
          <w:t>https</w:t>
        </w:r>
        <w:r w:rsidRPr="00466F48">
          <w:rPr>
            <w:rStyle w:val="a4"/>
            <w:rFonts w:ascii="Times New Roman" w:hAnsi="Times New Roman" w:cs="Times New Roman"/>
            <w:color w:val="auto"/>
            <w:sz w:val="24"/>
            <w:szCs w:val="24"/>
            <w:u w:val="none"/>
            <w:shd w:val="clear" w:color="auto" w:fill="FFFFFF"/>
          </w:rPr>
          <w:t>://</w:t>
        </w:r>
        <w:proofErr w:type="spellStart"/>
        <w:r w:rsidRPr="00466F48">
          <w:rPr>
            <w:rStyle w:val="a4"/>
            <w:rFonts w:ascii="Times New Roman" w:hAnsi="Times New Roman" w:cs="Times New Roman"/>
            <w:color w:val="auto"/>
            <w:sz w:val="24"/>
            <w:szCs w:val="24"/>
            <w:u w:val="none"/>
            <w:shd w:val="clear" w:color="auto" w:fill="FFFFFF"/>
            <w:lang w:val="en-US"/>
          </w:rPr>
          <w:t>doi</w:t>
        </w:r>
        <w:proofErr w:type="spellEnd"/>
        <w:r w:rsidRPr="00466F48">
          <w:rPr>
            <w:rStyle w:val="a4"/>
            <w:rFonts w:ascii="Times New Roman" w:hAnsi="Times New Roman" w:cs="Times New Roman"/>
            <w:color w:val="auto"/>
            <w:sz w:val="24"/>
            <w:szCs w:val="24"/>
            <w:u w:val="none"/>
            <w:shd w:val="clear" w:color="auto" w:fill="FFFFFF"/>
          </w:rPr>
          <w:t>.</w:t>
        </w:r>
        <w:r w:rsidRPr="00466F48">
          <w:rPr>
            <w:rStyle w:val="a4"/>
            <w:rFonts w:ascii="Times New Roman" w:hAnsi="Times New Roman" w:cs="Times New Roman"/>
            <w:color w:val="auto"/>
            <w:sz w:val="24"/>
            <w:szCs w:val="24"/>
            <w:u w:val="none"/>
            <w:shd w:val="clear" w:color="auto" w:fill="FFFFFF"/>
            <w:lang w:val="en-US"/>
          </w:rPr>
          <w:t>org</w:t>
        </w:r>
        <w:r w:rsidRPr="00466F48">
          <w:rPr>
            <w:rStyle w:val="a4"/>
            <w:rFonts w:ascii="Times New Roman" w:hAnsi="Times New Roman" w:cs="Times New Roman"/>
            <w:color w:val="auto"/>
            <w:sz w:val="24"/>
            <w:szCs w:val="24"/>
            <w:u w:val="none"/>
            <w:shd w:val="clear" w:color="auto" w:fill="FFFFFF"/>
          </w:rPr>
          <w:t>/10.3390/</w:t>
        </w:r>
        <w:r w:rsidRPr="00466F48">
          <w:rPr>
            <w:rStyle w:val="a4"/>
            <w:rFonts w:ascii="Times New Roman" w:hAnsi="Times New Roman" w:cs="Times New Roman"/>
            <w:color w:val="auto"/>
            <w:sz w:val="24"/>
            <w:szCs w:val="24"/>
            <w:u w:val="none"/>
            <w:shd w:val="clear" w:color="auto" w:fill="FFFFFF"/>
            <w:lang w:val="en-US"/>
          </w:rPr>
          <w:t>math</w:t>
        </w:r>
        <w:r w:rsidRPr="00466F48">
          <w:rPr>
            <w:rStyle w:val="a4"/>
            <w:rFonts w:ascii="Times New Roman" w:hAnsi="Times New Roman" w:cs="Times New Roman"/>
            <w:color w:val="auto"/>
            <w:sz w:val="24"/>
            <w:szCs w:val="24"/>
            <w:u w:val="none"/>
            <w:shd w:val="clear" w:color="auto" w:fill="FFFFFF"/>
          </w:rPr>
          <w:t>7060509</w:t>
        </w:r>
      </w:hyperlink>
      <w:r w:rsidRPr="00466F48">
        <w:rPr>
          <w:rFonts w:ascii="Times New Roman" w:hAnsi="Times New Roman" w:cs="Times New Roman"/>
          <w:sz w:val="24"/>
          <w:szCs w:val="24"/>
        </w:rPr>
        <w:t xml:space="preserve"> (дата обращения 10.08.2020)</w:t>
      </w:r>
    </w:p>
    <w:p w:rsidR="00466F48" w:rsidRPr="00466F48" w:rsidRDefault="00466F48" w:rsidP="00466F48">
      <w:pPr>
        <w:pStyle w:val="a3"/>
        <w:numPr>
          <w:ilvl w:val="0"/>
          <w:numId w:val="2"/>
        </w:numPr>
        <w:tabs>
          <w:tab w:val="left" w:pos="709"/>
        </w:tabs>
        <w:spacing w:after="0" w:line="240" w:lineRule="auto"/>
        <w:ind w:left="709" w:hanging="425"/>
        <w:jc w:val="both"/>
        <w:rPr>
          <w:rFonts w:ascii="Times New Roman" w:hAnsi="Times New Roman" w:cs="Times New Roman"/>
          <w:sz w:val="24"/>
          <w:szCs w:val="24"/>
          <w:shd w:val="clear" w:color="auto" w:fill="FFFFFF"/>
          <w:lang w:val="en-US"/>
        </w:rPr>
      </w:pPr>
      <w:r w:rsidRPr="00466F48">
        <w:rPr>
          <w:rFonts w:ascii="Times New Roman" w:hAnsi="Times New Roman" w:cs="Times New Roman"/>
          <w:sz w:val="24"/>
          <w:szCs w:val="24"/>
          <w:shd w:val="clear" w:color="auto" w:fill="FFFFFF"/>
          <w:lang w:val="en-US"/>
        </w:rPr>
        <w:lastRenderedPageBreak/>
        <w:t>Yang, C., and F. Liu. «A computationally effective predictor-corrector method for simulating fractional order dynamical control system». ANZIAM Journal 47 (2005): 168-184. DOI:10.21914/anziamj.v47i0.1037</w:t>
      </w:r>
    </w:p>
    <w:p w:rsidR="00466F48" w:rsidRDefault="00466F48" w:rsidP="00466F48">
      <w:pPr>
        <w:pStyle w:val="a3"/>
        <w:tabs>
          <w:tab w:val="left" w:pos="709"/>
        </w:tabs>
        <w:spacing w:after="0" w:line="240" w:lineRule="auto"/>
        <w:ind w:left="709"/>
        <w:jc w:val="both"/>
        <w:rPr>
          <w:rFonts w:ascii="Times New Roman" w:hAnsi="Times New Roman" w:cs="Times New Roman"/>
          <w:sz w:val="24"/>
          <w:szCs w:val="24"/>
          <w:shd w:val="clear" w:color="auto" w:fill="FFFFFF"/>
          <w:lang w:val="en-US"/>
        </w:rPr>
      </w:pPr>
    </w:p>
    <w:p w:rsidR="00466F48" w:rsidRDefault="00466F48" w:rsidP="00466F4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Благодарность:</w:t>
      </w:r>
    </w:p>
    <w:p w:rsidR="00466F48" w:rsidRPr="00466F48" w:rsidRDefault="00466F48" w:rsidP="00466F48">
      <w:pPr>
        <w:spacing w:after="0" w:line="240" w:lineRule="auto"/>
        <w:jc w:val="both"/>
        <w:rPr>
          <w:rFonts w:ascii="Times New Roman" w:hAnsi="Times New Roman" w:cs="Times New Roman"/>
          <w:b/>
          <w:sz w:val="24"/>
          <w:szCs w:val="24"/>
        </w:rPr>
      </w:pPr>
      <w:r w:rsidRPr="00466F48">
        <w:rPr>
          <w:rFonts w:ascii="Times New Roman" w:hAnsi="Times New Roman" w:cs="Times New Roman"/>
          <w:b/>
          <w:sz w:val="24"/>
          <w:szCs w:val="24"/>
        </w:rPr>
        <w:t xml:space="preserve">Работа выполнена в рамках темы НИР </w:t>
      </w:r>
      <w:proofErr w:type="spellStart"/>
      <w:r w:rsidRPr="00466F48">
        <w:rPr>
          <w:rFonts w:ascii="Times New Roman" w:hAnsi="Times New Roman" w:cs="Times New Roman"/>
          <w:b/>
          <w:sz w:val="24"/>
          <w:szCs w:val="24"/>
        </w:rPr>
        <w:t>КамГУ</w:t>
      </w:r>
      <w:proofErr w:type="spellEnd"/>
      <w:r w:rsidRPr="00466F48">
        <w:rPr>
          <w:rFonts w:ascii="Times New Roman" w:hAnsi="Times New Roman" w:cs="Times New Roman"/>
          <w:b/>
          <w:sz w:val="24"/>
          <w:szCs w:val="24"/>
        </w:rPr>
        <w:t xml:space="preserve"> имени Витуса Беринга «Математическая модель длинных волн Кондратьева с учетом наследственности» №АААА-А20-120021190003-1.</w:t>
      </w:r>
    </w:p>
    <w:p w:rsidR="003F7167" w:rsidRDefault="003F7167" w:rsidP="00466F48">
      <w:pPr>
        <w:tabs>
          <w:tab w:val="left" w:pos="2835"/>
        </w:tabs>
        <w:spacing w:after="0" w:line="240" w:lineRule="auto"/>
        <w:jc w:val="both"/>
        <w:rPr>
          <w:rFonts w:ascii="Times New Roman" w:hAnsi="Times New Roman" w:cs="Times New Roman"/>
          <w:sz w:val="24"/>
          <w:szCs w:val="24"/>
        </w:rPr>
      </w:pPr>
    </w:p>
    <w:p w:rsidR="003F7167" w:rsidRPr="003F7167" w:rsidRDefault="003F7167" w:rsidP="003F7167">
      <w:pPr>
        <w:tabs>
          <w:tab w:val="left" w:pos="1276"/>
        </w:tabs>
        <w:spacing w:after="0" w:line="240" w:lineRule="auto"/>
        <w:ind w:left="709"/>
        <w:jc w:val="both"/>
        <w:rPr>
          <w:rFonts w:ascii="Times New Roman" w:hAnsi="Times New Roman" w:cs="Times New Roman"/>
          <w:color w:val="222222"/>
          <w:sz w:val="24"/>
          <w:szCs w:val="24"/>
          <w:shd w:val="clear" w:color="auto" w:fill="FFFFFF"/>
        </w:rPr>
      </w:pPr>
    </w:p>
    <w:sectPr w:rsidR="003F7167" w:rsidRPr="003F7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723A"/>
    <w:multiLevelType w:val="hybridMultilevel"/>
    <w:tmpl w:val="2342F0EC"/>
    <w:lvl w:ilvl="0" w:tplc="D8A4A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6A"/>
    <w:rsid w:val="00002D2B"/>
    <w:rsid w:val="00022B2C"/>
    <w:rsid w:val="000307F9"/>
    <w:rsid w:val="0006712A"/>
    <w:rsid w:val="00074D81"/>
    <w:rsid w:val="00096296"/>
    <w:rsid w:val="000A7CFE"/>
    <w:rsid w:val="000B4E5D"/>
    <w:rsid w:val="000C0E4B"/>
    <w:rsid w:val="000C2DD4"/>
    <w:rsid w:val="000D38E5"/>
    <w:rsid w:val="0010106E"/>
    <w:rsid w:val="00134E9D"/>
    <w:rsid w:val="00137A1E"/>
    <w:rsid w:val="00147A09"/>
    <w:rsid w:val="00152A83"/>
    <w:rsid w:val="00163C82"/>
    <w:rsid w:val="0018168E"/>
    <w:rsid w:val="001A5A78"/>
    <w:rsid w:val="001E77CE"/>
    <w:rsid w:val="002144DC"/>
    <w:rsid w:val="00264D39"/>
    <w:rsid w:val="00267137"/>
    <w:rsid w:val="00296036"/>
    <w:rsid w:val="002B4583"/>
    <w:rsid w:val="002F2CF8"/>
    <w:rsid w:val="002F669F"/>
    <w:rsid w:val="003C1456"/>
    <w:rsid w:val="003C7354"/>
    <w:rsid w:val="003F7167"/>
    <w:rsid w:val="00431BEE"/>
    <w:rsid w:val="0043536C"/>
    <w:rsid w:val="004414C2"/>
    <w:rsid w:val="00464822"/>
    <w:rsid w:val="00466F48"/>
    <w:rsid w:val="004E3787"/>
    <w:rsid w:val="0050592A"/>
    <w:rsid w:val="00511C4A"/>
    <w:rsid w:val="005636E1"/>
    <w:rsid w:val="00570692"/>
    <w:rsid w:val="0058700C"/>
    <w:rsid w:val="005D1166"/>
    <w:rsid w:val="005E653F"/>
    <w:rsid w:val="005F5FE8"/>
    <w:rsid w:val="00617695"/>
    <w:rsid w:val="0066721D"/>
    <w:rsid w:val="00673C6E"/>
    <w:rsid w:val="00677B6E"/>
    <w:rsid w:val="006C3422"/>
    <w:rsid w:val="007163E2"/>
    <w:rsid w:val="00733026"/>
    <w:rsid w:val="00745080"/>
    <w:rsid w:val="00754E72"/>
    <w:rsid w:val="007F2934"/>
    <w:rsid w:val="008109E0"/>
    <w:rsid w:val="00925155"/>
    <w:rsid w:val="00930E8E"/>
    <w:rsid w:val="0096664E"/>
    <w:rsid w:val="009776FD"/>
    <w:rsid w:val="009F0825"/>
    <w:rsid w:val="00A157A7"/>
    <w:rsid w:val="00A7766A"/>
    <w:rsid w:val="00AB4F67"/>
    <w:rsid w:val="00B431ED"/>
    <w:rsid w:val="00B51533"/>
    <w:rsid w:val="00B5313D"/>
    <w:rsid w:val="00B80A40"/>
    <w:rsid w:val="00BC1BAC"/>
    <w:rsid w:val="00BC4E19"/>
    <w:rsid w:val="00BD5DA2"/>
    <w:rsid w:val="00C67DBF"/>
    <w:rsid w:val="00C82E9E"/>
    <w:rsid w:val="00CB386D"/>
    <w:rsid w:val="00CC53D3"/>
    <w:rsid w:val="00CE1E95"/>
    <w:rsid w:val="00CF719C"/>
    <w:rsid w:val="00D265B1"/>
    <w:rsid w:val="00DB4079"/>
    <w:rsid w:val="00DC4A93"/>
    <w:rsid w:val="00DC768A"/>
    <w:rsid w:val="00E34B87"/>
    <w:rsid w:val="00E37A4A"/>
    <w:rsid w:val="00E6472A"/>
    <w:rsid w:val="00EB2EFD"/>
    <w:rsid w:val="00EB4088"/>
    <w:rsid w:val="00EF5127"/>
    <w:rsid w:val="00F66591"/>
    <w:rsid w:val="00F80D4E"/>
    <w:rsid w:val="00F93D2F"/>
    <w:rsid w:val="00FF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A09"/>
    <w:pPr>
      <w:ind w:left="720"/>
      <w:contextualSpacing/>
    </w:pPr>
  </w:style>
  <w:style w:type="character" w:styleId="a4">
    <w:name w:val="Hyperlink"/>
    <w:basedOn w:val="a0"/>
    <w:uiPriority w:val="99"/>
    <w:unhideWhenUsed/>
    <w:rsid w:val="008109E0"/>
    <w:rPr>
      <w:color w:val="0563C1" w:themeColor="hyperlink"/>
      <w:u w:val="single"/>
    </w:rPr>
  </w:style>
  <w:style w:type="table" w:styleId="a5">
    <w:name w:val="Table Grid"/>
    <w:basedOn w:val="a1"/>
    <w:uiPriority w:val="39"/>
    <w:rsid w:val="0067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F0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A09"/>
    <w:pPr>
      <w:ind w:left="720"/>
      <w:contextualSpacing/>
    </w:pPr>
  </w:style>
  <w:style w:type="character" w:styleId="a4">
    <w:name w:val="Hyperlink"/>
    <w:basedOn w:val="a0"/>
    <w:uiPriority w:val="99"/>
    <w:unhideWhenUsed/>
    <w:rsid w:val="008109E0"/>
    <w:rPr>
      <w:color w:val="0563C1" w:themeColor="hyperlink"/>
      <w:u w:val="single"/>
    </w:rPr>
  </w:style>
  <w:style w:type="table" w:styleId="a5">
    <w:name w:val="Table Grid"/>
    <w:basedOn w:val="a1"/>
    <w:uiPriority w:val="39"/>
    <w:rsid w:val="0067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F08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1124">
      <w:bodyDiv w:val="1"/>
      <w:marLeft w:val="0"/>
      <w:marRight w:val="0"/>
      <w:marTop w:val="0"/>
      <w:marBottom w:val="0"/>
      <w:divBdr>
        <w:top w:val="none" w:sz="0" w:space="0" w:color="auto"/>
        <w:left w:val="none" w:sz="0" w:space="0" w:color="auto"/>
        <w:bottom w:val="none" w:sz="0" w:space="0" w:color="auto"/>
        <w:right w:val="none" w:sz="0" w:space="0" w:color="auto"/>
      </w:divBdr>
    </w:div>
    <w:div w:id="680863831">
      <w:bodyDiv w:val="1"/>
      <w:marLeft w:val="0"/>
      <w:marRight w:val="0"/>
      <w:marTop w:val="0"/>
      <w:marBottom w:val="0"/>
      <w:divBdr>
        <w:top w:val="none" w:sz="0" w:space="0" w:color="auto"/>
        <w:left w:val="none" w:sz="0" w:space="0" w:color="auto"/>
        <w:bottom w:val="none" w:sz="0" w:space="0" w:color="auto"/>
        <w:right w:val="none" w:sz="0" w:space="0" w:color="auto"/>
      </w:divBdr>
    </w:div>
    <w:div w:id="826703361">
      <w:bodyDiv w:val="1"/>
      <w:marLeft w:val="0"/>
      <w:marRight w:val="0"/>
      <w:marTop w:val="0"/>
      <w:marBottom w:val="0"/>
      <w:divBdr>
        <w:top w:val="none" w:sz="0" w:space="0" w:color="auto"/>
        <w:left w:val="none" w:sz="0" w:space="0" w:color="auto"/>
        <w:bottom w:val="none" w:sz="0" w:space="0" w:color="auto"/>
        <w:right w:val="none" w:sz="0" w:space="0" w:color="auto"/>
      </w:divBdr>
    </w:div>
    <w:div w:id="854345483">
      <w:bodyDiv w:val="1"/>
      <w:marLeft w:val="0"/>
      <w:marRight w:val="0"/>
      <w:marTop w:val="0"/>
      <w:marBottom w:val="0"/>
      <w:divBdr>
        <w:top w:val="none" w:sz="0" w:space="0" w:color="auto"/>
        <w:left w:val="none" w:sz="0" w:space="0" w:color="auto"/>
        <w:bottom w:val="none" w:sz="0" w:space="0" w:color="auto"/>
        <w:right w:val="none" w:sz="0" w:space="0" w:color="auto"/>
      </w:divBdr>
    </w:div>
    <w:div w:id="869412029">
      <w:bodyDiv w:val="1"/>
      <w:marLeft w:val="0"/>
      <w:marRight w:val="0"/>
      <w:marTop w:val="0"/>
      <w:marBottom w:val="0"/>
      <w:divBdr>
        <w:top w:val="none" w:sz="0" w:space="0" w:color="auto"/>
        <w:left w:val="none" w:sz="0" w:space="0" w:color="auto"/>
        <w:bottom w:val="none" w:sz="0" w:space="0" w:color="auto"/>
        <w:right w:val="none" w:sz="0" w:space="0" w:color="auto"/>
      </w:divBdr>
    </w:div>
    <w:div w:id="986980022">
      <w:bodyDiv w:val="1"/>
      <w:marLeft w:val="0"/>
      <w:marRight w:val="0"/>
      <w:marTop w:val="0"/>
      <w:marBottom w:val="0"/>
      <w:divBdr>
        <w:top w:val="none" w:sz="0" w:space="0" w:color="auto"/>
        <w:left w:val="none" w:sz="0" w:space="0" w:color="auto"/>
        <w:bottom w:val="none" w:sz="0" w:space="0" w:color="auto"/>
        <w:right w:val="none" w:sz="0" w:space="0" w:color="auto"/>
      </w:divBdr>
    </w:div>
    <w:div w:id="1079869280">
      <w:bodyDiv w:val="1"/>
      <w:marLeft w:val="0"/>
      <w:marRight w:val="0"/>
      <w:marTop w:val="0"/>
      <w:marBottom w:val="0"/>
      <w:divBdr>
        <w:top w:val="none" w:sz="0" w:space="0" w:color="auto"/>
        <w:left w:val="none" w:sz="0" w:space="0" w:color="auto"/>
        <w:bottom w:val="none" w:sz="0" w:space="0" w:color="auto"/>
        <w:right w:val="none" w:sz="0" w:space="0" w:color="auto"/>
      </w:divBdr>
    </w:div>
    <w:div w:id="1185023779">
      <w:bodyDiv w:val="1"/>
      <w:marLeft w:val="0"/>
      <w:marRight w:val="0"/>
      <w:marTop w:val="0"/>
      <w:marBottom w:val="0"/>
      <w:divBdr>
        <w:top w:val="none" w:sz="0" w:space="0" w:color="auto"/>
        <w:left w:val="none" w:sz="0" w:space="0" w:color="auto"/>
        <w:bottom w:val="none" w:sz="0" w:space="0" w:color="auto"/>
        <w:right w:val="none" w:sz="0" w:space="0" w:color="auto"/>
      </w:divBdr>
    </w:div>
    <w:div w:id="1323117342">
      <w:bodyDiv w:val="1"/>
      <w:marLeft w:val="0"/>
      <w:marRight w:val="0"/>
      <w:marTop w:val="0"/>
      <w:marBottom w:val="0"/>
      <w:divBdr>
        <w:top w:val="none" w:sz="0" w:space="0" w:color="auto"/>
        <w:left w:val="none" w:sz="0" w:space="0" w:color="auto"/>
        <w:bottom w:val="none" w:sz="0" w:space="0" w:color="auto"/>
        <w:right w:val="none" w:sz="0" w:space="0" w:color="auto"/>
      </w:divBdr>
    </w:div>
    <w:div w:id="1346327910">
      <w:bodyDiv w:val="1"/>
      <w:marLeft w:val="0"/>
      <w:marRight w:val="0"/>
      <w:marTop w:val="0"/>
      <w:marBottom w:val="0"/>
      <w:divBdr>
        <w:top w:val="none" w:sz="0" w:space="0" w:color="auto"/>
        <w:left w:val="none" w:sz="0" w:space="0" w:color="auto"/>
        <w:bottom w:val="none" w:sz="0" w:space="0" w:color="auto"/>
        <w:right w:val="none" w:sz="0" w:space="0" w:color="auto"/>
      </w:divBdr>
    </w:div>
    <w:div w:id="1467698656">
      <w:bodyDiv w:val="1"/>
      <w:marLeft w:val="0"/>
      <w:marRight w:val="0"/>
      <w:marTop w:val="0"/>
      <w:marBottom w:val="0"/>
      <w:divBdr>
        <w:top w:val="none" w:sz="0" w:space="0" w:color="auto"/>
        <w:left w:val="none" w:sz="0" w:space="0" w:color="auto"/>
        <w:bottom w:val="none" w:sz="0" w:space="0" w:color="auto"/>
        <w:right w:val="none" w:sz="0" w:space="0" w:color="auto"/>
      </w:divBdr>
    </w:div>
    <w:div w:id="1537236381">
      <w:bodyDiv w:val="1"/>
      <w:marLeft w:val="0"/>
      <w:marRight w:val="0"/>
      <w:marTop w:val="0"/>
      <w:marBottom w:val="0"/>
      <w:divBdr>
        <w:top w:val="none" w:sz="0" w:space="0" w:color="auto"/>
        <w:left w:val="none" w:sz="0" w:space="0" w:color="auto"/>
        <w:bottom w:val="none" w:sz="0" w:space="0" w:color="auto"/>
        <w:right w:val="none" w:sz="0" w:space="0" w:color="auto"/>
      </w:divBdr>
    </w:div>
    <w:div w:id="1950427589">
      <w:bodyDiv w:val="1"/>
      <w:marLeft w:val="0"/>
      <w:marRight w:val="0"/>
      <w:marTop w:val="0"/>
      <w:marBottom w:val="0"/>
      <w:divBdr>
        <w:top w:val="none" w:sz="0" w:space="0" w:color="auto"/>
        <w:left w:val="none" w:sz="0" w:space="0" w:color="auto"/>
        <w:bottom w:val="none" w:sz="0" w:space="0" w:color="auto"/>
        <w:right w:val="none" w:sz="0" w:space="0" w:color="auto"/>
      </w:divBdr>
    </w:div>
    <w:div w:id="21372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7.bin"/><Relationship Id="rId138" Type="http://schemas.openxmlformats.org/officeDocument/2006/relationships/hyperlink" Target="https://doi.org/10.1016/j.chaos.2019.109410" TargetMode="Externa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61.bin"/><Relationship Id="rId128"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5.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7.wmf"/><Relationship Id="rId134" Type="http://schemas.openxmlformats.org/officeDocument/2006/relationships/image" Target="media/image62.png"/><Relationship Id="rId139" Type="http://schemas.openxmlformats.org/officeDocument/2006/relationships/hyperlink" Target="https://doi.org/10.1155/2020/9845031" TargetMode="Externa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oleObject" Target="embeddings/oleObject62.bin"/><Relationship Id="rId129" Type="http://schemas.openxmlformats.org/officeDocument/2006/relationships/oleObject" Target="embeddings/oleObject65.bin"/><Relationship Id="rId137" Type="http://schemas.openxmlformats.org/officeDocument/2006/relationships/image" Target="media/image64.pn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32" Type="http://schemas.openxmlformats.org/officeDocument/2006/relationships/image" Target="media/image61.wmf"/><Relationship Id="rId140" Type="http://schemas.openxmlformats.org/officeDocument/2006/relationships/hyperlink" Target="https://doi.org/10.3390/math7060509" TargetMode="Externa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7.bin"/><Relationship Id="rId127" Type="http://schemas.openxmlformats.org/officeDocument/2006/relationships/oleObject" Target="embeddings/oleObject64.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30" Type="http://schemas.openxmlformats.org/officeDocument/2006/relationships/image" Target="media/image60.wmf"/><Relationship Id="rId135" Type="http://schemas.openxmlformats.org/officeDocument/2006/relationships/image" Target="media/image63.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oleObject" Target="embeddings/oleObject58.bin"/><Relationship Id="rId125" Type="http://schemas.openxmlformats.org/officeDocument/2006/relationships/oleObject" Target="embeddings/oleObject63.bin"/><Relationship Id="rId141"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 Id="rId131" Type="http://schemas.openxmlformats.org/officeDocument/2006/relationships/oleObject" Target="embeddings/oleObject66.bin"/><Relationship Id="rId136" Type="http://schemas.openxmlformats.org/officeDocument/2006/relationships/oleObject" Target="embeddings/oleObject68.bin"/><Relationship Id="rId61" Type="http://schemas.openxmlformats.org/officeDocument/2006/relationships/oleObject" Target="embeddings/oleObject28.bin"/><Relationship Id="rId82" Type="http://schemas.openxmlformats.org/officeDocument/2006/relationships/image" Target="media/image39.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26" Type="http://schemas.openxmlformats.org/officeDocument/2006/relationships/image" Target="media/image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Макаров Данил</cp:lastModifiedBy>
  <cp:revision>5</cp:revision>
  <cp:lastPrinted>2020-08-25T06:50:00Z</cp:lastPrinted>
  <dcterms:created xsi:type="dcterms:W3CDTF">2020-08-25T02:02:00Z</dcterms:created>
  <dcterms:modified xsi:type="dcterms:W3CDTF">2020-08-28T06:11:00Z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